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1C" w:rsidRPr="002E4EA2" w:rsidRDefault="0050291C" w:rsidP="0050291C">
      <w:pPr>
        <w:jc w:val="center"/>
        <w:rPr>
          <w:b/>
          <w:sz w:val="32"/>
          <w:szCs w:val="32"/>
        </w:rPr>
      </w:pPr>
      <w:r w:rsidRPr="002E4EA2">
        <w:rPr>
          <w:b/>
          <w:sz w:val="32"/>
          <w:szCs w:val="32"/>
        </w:rPr>
        <w:t>PÁLYÁZATI FELHÍVÁS</w:t>
      </w:r>
    </w:p>
    <w:p w:rsidR="0050291C" w:rsidRDefault="0050291C" w:rsidP="005B0D9E">
      <w:pPr>
        <w:spacing w:after="0" w:line="360" w:lineRule="auto"/>
      </w:pPr>
    </w:p>
    <w:p w:rsidR="0050291C" w:rsidRDefault="0050291C" w:rsidP="0050291C">
      <w:r>
        <w:t xml:space="preserve">A Magyar Nemzeti Bank és a Nyíregyházi Egyetem pályázatot hirdet </w:t>
      </w:r>
      <w:r w:rsidRPr="002E4EA2">
        <w:rPr>
          <w:b/>
          <w:sz w:val="28"/>
          <w:szCs w:val="28"/>
        </w:rPr>
        <w:t>az MNB Kiválósági Ösztöndíj</w:t>
      </w:r>
      <w:r w:rsidR="00A16F44">
        <w:t xml:space="preserve"> elnyerésére a 2021/2022</w:t>
      </w:r>
      <w:r>
        <w:t xml:space="preserve">. tanévre (10 hónap). </w:t>
      </w:r>
      <w:r w:rsidRPr="002E4EA2">
        <w:t xml:space="preserve"> </w:t>
      </w:r>
      <w:r>
        <w:t xml:space="preserve">Az ösztöndíj összege: </w:t>
      </w:r>
      <w:r w:rsidR="00A16F44">
        <w:t>5</w:t>
      </w:r>
      <w:r>
        <w:t>0.000 Ft/hó.</w:t>
      </w:r>
    </w:p>
    <w:p w:rsidR="0050291C" w:rsidRDefault="0050291C" w:rsidP="0050291C">
      <w:r>
        <w:t>Az ösztöndíjra a Nyíregyházi Egyetem gazdálkodási és</w:t>
      </w:r>
      <w:r w:rsidR="00A16F44">
        <w:t xml:space="preserve"> menedzsment alapképzési szakos, nappali tagozatos </w:t>
      </w:r>
      <w:r>
        <w:t>hallgatója pályázhat.</w:t>
      </w:r>
    </w:p>
    <w:p w:rsidR="0050291C" w:rsidRDefault="0050291C" w:rsidP="005B0D9E">
      <w:pPr>
        <w:spacing w:after="0" w:line="240" w:lineRule="auto"/>
      </w:pPr>
    </w:p>
    <w:p w:rsidR="0050291C" w:rsidRPr="002E4EA2" w:rsidRDefault="0050291C" w:rsidP="0050291C">
      <w:pPr>
        <w:rPr>
          <w:b/>
        </w:rPr>
      </w:pPr>
      <w:r w:rsidRPr="002E4EA2">
        <w:rPr>
          <w:b/>
        </w:rPr>
        <w:t>Jelentkezési feltételek:</w:t>
      </w:r>
    </w:p>
    <w:p w:rsidR="0050291C" w:rsidRDefault="0050291C" w:rsidP="0050291C">
      <w:pPr>
        <w:pStyle w:val="Listaszerbekezds"/>
        <w:numPr>
          <w:ilvl w:val="0"/>
          <w:numId w:val="1"/>
        </w:numPr>
      </w:pPr>
      <w:r>
        <w:t>a gazdálkodási és menedzsment alapszak nappali munkarendű, aktív hallgatói jogviszonnyal  rendelkező állami ösztöndíjas vagy önköltséges finanszírozási formában tanuló hallgatói,</w:t>
      </w:r>
    </w:p>
    <w:p w:rsidR="0050291C" w:rsidRDefault="0050291C" w:rsidP="0050291C">
      <w:pPr>
        <w:pStyle w:val="Listaszerbekezds"/>
        <w:numPr>
          <w:ilvl w:val="0"/>
          <w:numId w:val="1"/>
        </w:numPr>
      </w:pPr>
      <w:r>
        <w:t>az adott alapszakon legalább két félévre bejelentkeztek és az előző két egymást k</w:t>
      </w:r>
      <w:r w:rsidR="005A5D75">
        <w:t>övető aktív félévben legalább 54</w:t>
      </w:r>
      <w:r>
        <w:t xml:space="preserve"> kreditet megszereztek,</w:t>
      </w:r>
    </w:p>
    <w:p w:rsidR="0050291C" w:rsidRDefault="0050291C" w:rsidP="0050291C">
      <w:pPr>
        <w:pStyle w:val="Listaszerbekezds"/>
        <w:numPr>
          <w:ilvl w:val="0"/>
          <w:numId w:val="1"/>
        </w:numPr>
      </w:pPr>
      <w:r>
        <w:t>akik a szakon előírt mintatanterv összes kreditjének időarányosan legalább 90 %-át teljesítették, továbbá</w:t>
      </w:r>
    </w:p>
    <w:p w:rsidR="0050291C" w:rsidRDefault="0050291C" w:rsidP="0050291C">
      <w:pPr>
        <w:pStyle w:val="Listaszerbekezds"/>
        <w:numPr>
          <w:ilvl w:val="0"/>
          <w:numId w:val="1"/>
        </w:numPr>
      </w:pPr>
      <w:r>
        <w:t>az előző két egymást követő, lezárt, aktív félévben a megszerzett érdemjegyek kreditekkel súlyozo</w:t>
      </w:r>
      <w:r w:rsidR="005A5D75">
        <w:t>tt számtani átlaga legalább 4,00-es</w:t>
      </w:r>
      <w:r>
        <w:t>, és azokban a félévekben tudományos, illetve egyéb szakmai munkát végeznek.</w:t>
      </w:r>
    </w:p>
    <w:p w:rsidR="003D7E73" w:rsidRDefault="003D7E73" w:rsidP="0050291C">
      <w:pPr>
        <w:pStyle w:val="Listaszerbekezds"/>
        <w:numPr>
          <w:ilvl w:val="0"/>
          <w:numId w:val="1"/>
        </w:numPr>
      </w:pPr>
      <w:r>
        <w:t>nem részesül a hallgató Stipendium Hungaricum ösztöndíjban</w:t>
      </w:r>
    </w:p>
    <w:p w:rsidR="0050291C" w:rsidRDefault="0050291C" w:rsidP="005B0D9E">
      <w:pPr>
        <w:spacing w:after="0" w:line="240" w:lineRule="auto"/>
      </w:pPr>
    </w:p>
    <w:p w:rsidR="0050291C" w:rsidRPr="002E4EA2" w:rsidRDefault="0050291C" w:rsidP="0050291C">
      <w:pPr>
        <w:rPr>
          <w:b/>
        </w:rPr>
      </w:pPr>
      <w:r w:rsidRPr="002E4EA2">
        <w:rPr>
          <w:b/>
        </w:rPr>
        <w:t>A beérkezett pályázatok értékelése:</w:t>
      </w:r>
    </w:p>
    <w:p w:rsidR="0050291C" w:rsidRDefault="00ED4A94" w:rsidP="0050291C">
      <w:pPr>
        <w:pStyle w:val="Listaszerbekezds"/>
        <w:numPr>
          <w:ilvl w:val="0"/>
          <w:numId w:val="1"/>
        </w:numPr>
      </w:pPr>
      <w:r>
        <w:t>5</w:t>
      </w:r>
      <w:r w:rsidR="0050291C">
        <w:t>0 %-ban tanulmányi teljesítmény</w:t>
      </w:r>
    </w:p>
    <w:p w:rsidR="0050291C" w:rsidRDefault="00ED4A94" w:rsidP="0050291C">
      <w:pPr>
        <w:pStyle w:val="Listaszerbekezds"/>
        <w:numPr>
          <w:ilvl w:val="0"/>
          <w:numId w:val="1"/>
        </w:numPr>
      </w:pPr>
      <w:r>
        <w:t>4</w:t>
      </w:r>
      <w:r w:rsidR="0050291C">
        <w:t>0 %-ban tudományos</w:t>
      </w:r>
      <w:r>
        <w:t xml:space="preserve"> – szakmai </w:t>
      </w:r>
      <w:r w:rsidR="0050291C">
        <w:t xml:space="preserve"> tevékenység</w:t>
      </w:r>
    </w:p>
    <w:p w:rsidR="0050291C" w:rsidRDefault="0050291C" w:rsidP="0050291C">
      <w:pPr>
        <w:pStyle w:val="Listaszerbekezds"/>
        <w:numPr>
          <w:ilvl w:val="0"/>
          <w:numId w:val="1"/>
        </w:numPr>
      </w:pPr>
      <w:r>
        <w:t>10 %-os arányban közéleti, közösségi tevékenység alapján történik.</w:t>
      </w:r>
    </w:p>
    <w:p w:rsidR="0050291C" w:rsidRDefault="0050291C" w:rsidP="0050291C">
      <w:pPr>
        <w:pStyle w:val="Listaszerbekezds"/>
      </w:pPr>
      <w:r>
        <w:t>(igazolások csatolása szükséges!)</w:t>
      </w:r>
    </w:p>
    <w:p w:rsidR="0050291C" w:rsidRDefault="0050291C" w:rsidP="005B0D9E">
      <w:pPr>
        <w:spacing w:after="0" w:line="240" w:lineRule="auto"/>
      </w:pPr>
    </w:p>
    <w:p w:rsidR="0050291C" w:rsidRDefault="0050291C" w:rsidP="0050291C">
      <w:r>
        <w:t>A pályázat benyújtásának helye és határideje</w:t>
      </w:r>
      <w:r w:rsidRPr="00C159A6">
        <w:rPr>
          <w:color w:val="FF0000"/>
        </w:rPr>
        <w:t xml:space="preserve">: </w:t>
      </w:r>
      <w:r w:rsidR="00ED4A94" w:rsidRPr="00ED4A94">
        <w:rPr>
          <w:b/>
        </w:rPr>
        <w:t>2021. szeptember 27. 12 óra</w:t>
      </w:r>
      <w:r w:rsidRPr="00ED4A94">
        <w:t xml:space="preserve"> </w:t>
      </w:r>
      <w:r>
        <w:t xml:space="preserve">személyesen a Gazdálkodástudományi Intézetben </w:t>
      </w:r>
      <w:r w:rsidR="00C159A6">
        <w:t>az A311-e</w:t>
      </w:r>
      <w:r>
        <w:t>s szobában.</w:t>
      </w:r>
    </w:p>
    <w:p w:rsidR="0050291C" w:rsidRDefault="0050291C" w:rsidP="008B7F52">
      <w:r>
        <w:t xml:space="preserve">A pályázatnak tartalmaznia kell a kitöltött pályázati űrlapot (az </w:t>
      </w:r>
      <w:hyperlink r:id="rId7" w:history="1">
        <w:r w:rsidRPr="00766363">
          <w:rPr>
            <w:rStyle w:val="Hiperhivatkozs"/>
          </w:rPr>
          <w:t>www.nye.hu/gti</w:t>
        </w:r>
      </w:hyperlink>
      <w:r>
        <w:t xml:space="preserve"> honlapon a Letölthető nyomtatványoknál elérhető), illetve a beírt eredmények és tevékenységekről szóló igazolásokat.</w:t>
      </w:r>
    </w:p>
    <w:p w:rsidR="0050291C" w:rsidRDefault="0050291C" w:rsidP="0050291C">
      <w:r>
        <w:t>A beérkezett pályázatokat a Nyíregyházi Egyetem rektora által kijelölt helyi testület rangsorolja, a végső döntést az MNB Oktatási Igazgatósága hozza meg.</w:t>
      </w:r>
    </w:p>
    <w:p w:rsidR="0050291C" w:rsidRDefault="0050291C" w:rsidP="0050291C">
      <w:r>
        <w:t>A nyertes pályázók az ösztöndíjat ünnepélyes keretek között az MNB által szervez</w:t>
      </w:r>
      <w:r w:rsidR="003D7E73">
        <w:t>ett rendezvényen vehetik át 2021</w:t>
      </w:r>
      <w:r>
        <w:t>. novemberében.</w:t>
      </w:r>
      <w:r w:rsidRPr="002E4EA2">
        <w:t xml:space="preserve"> </w:t>
      </w:r>
      <w:r>
        <w:t>Az elnyert ösztöndíj nem ütemezhető át és csak ebben a tanévben folyósítható.</w:t>
      </w:r>
    </w:p>
    <w:p w:rsidR="0050291C" w:rsidRDefault="0050291C" w:rsidP="005B0D9E">
      <w:pPr>
        <w:spacing w:after="0" w:line="240" w:lineRule="auto"/>
      </w:pPr>
    </w:p>
    <w:p w:rsidR="00684E5C" w:rsidRPr="0050291C" w:rsidRDefault="005A5D75" w:rsidP="005B0D9E">
      <w:pPr>
        <w:tabs>
          <w:tab w:val="left" w:pos="3624"/>
        </w:tabs>
      </w:pPr>
      <w:r>
        <w:t>Nyír</w:t>
      </w:r>
      <w:r w:rsidR="008B7F52">
        <w:t>e</w:t>
      </w:r>
      <w:r w:rsidR="00EE6B4F">
        <w:t>gyháza, 2021. szeptember 22.</w:t>
      </w:r>
      <w:bookmarkStart w:id="0" w:name="_GoBack"/>
      <w:bookmarkEnd w:id="0"/>
    </w:p>
    <w:sectPr w:rsidR="00684E5C" w:rsidRPr="0050291C" w:rsidSect="00AF7D53">
      <w:headerReference w:type="even" r:id="rId8"/>
      <w:headerReference w:type="default" r:id="rId9"/>
      <w:headerReference w:type="first" r:id="rId10"/>
      <w:pgSz w:w="11906" w:h="16838"/>
      <w:pgMar w:top="209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F5" w:rsidRDefault="009224F5" w:rsidP="00043927">
      <w:pPr>
        <w:spacing w:after="0" w:line="240" w:lineRule="auto"/>
      </w:pPr>
      <w:r>
        <w:separator/>
      </w:r>
    </w:p>
  </w:endnote>
  <w:endnote w:type="continuationSeparator" w:id="0">
    <w:p w:rsidR="009224F5" w:rsidRDefault="009224F5" w:rsidP="0004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F5" w:rsidRDefault="009224F5" w:rsidP="00043927">
      <w:pPr>
        <w:spacing w:after="0" w:line="240" w:lineRule="auto"/>
      </w:pPr>
      <w:r>
        <w:separator/>
      </w:r>
    </w:p>
  </w:footnote>
  <w:footnote w:type="continuationSeparator" w:id="0">
    <w:p w:rsidR="009224F5" w:rsidRDefault="009224F5" w:rsidP="0004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27" w:rsidRDefault="009224F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7" o:spid="_x0000_s2056" type="#_x0000_t75" style="position:absolute;margin-left:0;margin-top:0;width:499.7pt;height:787.7pt;z-index:-251657216;mso-position-horizontal:center;mso-position-horizontal-relative:margin;mso-position-vertical:center;mso-position-vertical-relative:margin" o:allowincell="f">
          <v:imagedata r:id="rId1" o:title="gazdtu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27" w:rsidRDefault="009224F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8" o:spid="_x0000_s2057" type="#_x0000_t75" style="position:absolute;margin-left:-8.9pt;margin-top:-87.65pt;width:499.7pt;height:787.7pt;z-index:-251656192;mso-position-horizontal-relative:margin;mso-position-vertical-relative:margin" o:allowincell="f">
          <v:imagedata r:id="rId1" o:title="gazdtu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27" w:rsidRDefault="009224F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6" o:spid="_x0000_s2055" type="#_x0000_t75" style="position:absolute;margin-left:0;margin-top:0;width:499.7pt;height:787.7pt;z-index:-251658240;mso-position-horizontal:center;mso-position-horizontal-relative:margin;mso-position-vertical:center;mso-position-vertical-relative:margin" o:allowincell="f">
          <v:imagedata r:id="rId1" o:title="gazdtu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E1532"/>
    <w:multiLevelType w:val="hybridMultilevel"/>
    <w:tmpl w:val="7C426EBE"/>
    <w:lvl w:ilvl="0" w:tplc="86A04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27"/>
    <w:rsid w:val="00043927"/>
    <w:rsid w:val="00080583"/>
    <w:rsid w:val="000B3856"/>
    <w:rsid w:val="000E6EDC"/>
    <w:rsid w:val="001D3672"/>
    <w:rsid w:val="001E623D"/>
    <w:rsid w:val="002D02FF"/>
    <w:rsid w:val="00327042"/>
    <w:rsid w:val="00341091"/>
    <w:rsid w:val="003563EB"/>
    <w:rsid w:val="00357139"/>
    <w:rsid w:val="003D7E73"/>
    <w:rsid w:val="00400A8B"/>
    <w:rsid w:val="0040455E"/>
    <w:rsid w:val="004270F8"/>
    <w:rsid w:val="00487D3F"/>
    <w:rsid w:val="0050291C"/>
    <w:rsid w:val="005365C8"/>
    <w:rsid w:val="00567A30"/>
    <w:rsid w:val="005A5D75"/>
    <w:rsid w:val="005B0D9E"/>
    <w:rsid w:val="005D7027"/>
    <w:rsid w:val="00687DAC"/>
    <w:rsid w:val="006C5DE5"/>
    <w:rsid w:val="007437BE"/>
    <w:rsid w:val="007815CE"/>
    <w:rsid w:val="00796C69"/>
    <w:rsid w:val="007A5564"/>
    <w:rsid w:val="007A7741"/>
    <w:rsid w:val="007B1EE6"/>
    <w:rsid w:val="007C70BB"/>
    <w:rsid w:val="00847986"/>
    <w:rsid w:val="008B7F52"/>
    <w:rsid w:val="009224F5"/>
    <w:rsid w:val="00927EE7"/>
    <w:rsid w:val="009371C3"/>
    <w:rsid w:val="0097652E"/>
    <w:rsid w:val="009B71E5"/>
    <w:rsid w:val="009C0852"/>
    <w:rsid w:val="00A16F44"/>
    <w:rsid w:val="00A27514"/>
    <w:rsid w:val="00A61E09"/>
    <w:rsid w:val="00AF7D53"/>
    <w:rsid w:val="00B07A3F"/>
    <w:rsid w:val="00BC4040"/>
    <w:rsid w:val="00C159A6"/>
    <w:rsid w:val="00C52905"/>
    <w:rsid w:val="00C92FB3"/>
    <w:rsid w:val="00CC37D1"/>
    <w:rsid w:val="00D2207A"/>
    <w:rsid w:val="00D35B31"/>
    <w:rsid w:val="00DE1470"/>
    <w:rsid w:val="00E82F02"/>
    <w:rsid w:val="00EC5F72"/>
    <w:rsid w:val="00ED4279"/>
    <w:rsid w:val="00ED4A94"/>
    <w:rsid w:val="00EE6B4F"/>
    <w:rsid w:val="00F32D33"/>
    <w:rsid w:val="00F422B3"/>
    <w:rsid w:val="00F93C8D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E810B14"/>
  <w15:docId w15:val="{4C3DEE45-5530-435B-83F5-A889EB8B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iPriority w:val="99"/>
    <w:unhideWhenUsed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927"/>
  </w:style>
  <w:style w:type="table" w:styleId="Rcsostblzat">
    <w:name w:val="Table Grid"/>
    <w:basedOn w:val="Normltblzat"/>
    <w:uiPriority w:val="39"/>
    <w:rsid w:val="009B71E5"/>
    <w:pPr>
      <w:spacing w:after="0" w:line="240" w:lineRule="auto"/>
    </w:pPr>
    <w:rPr>
      <w:rFonts w:ascii="Times New Roman" w:hAnsi="Times New Roman" w:cstheme="minorHAns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D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702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0291C"/>
    <w:pPr>
      <w:spacing w:after="160" w:line="259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02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ye.hu/g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Vargáné dr. Bosnyák Ildikó</cp:lastModifiedBy>
  <cp:revision>5</cp:revision>
  <cp:lastPrinted>2016-07-14T10:58:00Z</cp:lastPrinted>
  <dcterms:created xsi:type="dcterms:W3CDTF">2021-09-01T10:45:00Z</dcterms:created>
  <dcterms:modified xsi:type="dcterms:W3CDTF">2021-09-13T13:55:00Z</dcterms:modified>
</cp:coreProperties>
</file>