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A6" w:rsidRPr="009A4485" w:rsidRDefault="00A573A6"/>
    <w:p w:rsidR="00042EE9" w:rsidRDefault="00042EE9" w:rsidP="00042EE9">
      <w:pPr>
        <w:rPr>
          <w:b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  <w:r w:rsidR="0073360D">
        <w:rPr>
          <w:b/>
          <w:sz w:val="28"/>
          <w:szCs w:val="28"/>
        </w:rPr>
        <w:t xml:space="preserve">: </w:t>
      </w:r>
      <w:r w:rsidR="0073360D" w:rsidRPr="007E4AD0">
        <w:rPr>
          <w:b/>
        </w:rPr>
        <w:t>Sportpszichológia /TNB1817</w:t>
      </w:r>
    </w:p>
    <w:p w:rsidR="0073360D" w:rsidRPr="002C5D8C" w:rsidRDefault="0073360D" w:rsidP="00042EE9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Levelező</w:t>
      </w:r>
    </w:p>
    <w:p w:rsidR="003B1770" w:rsidRPr="009A4485" w:rsidRDefault="003B1770" w:rsidP="003B1770">
      <w:pPr>
        <w:ind w:left="709" w:hanging="699"/>
        <w:rPr>
          <w:b/>
          <w:bCs/>
        </w:rPr>
      </w:pPr>
    </w:p>
    <w:p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95581" w:rsidRPr="0087478E" w:rsidRDefault="00C95581" w:rsidP="00C95581">
      <w:pPr>
        <w:pStyle w:val="Listaszerbekezds"/>
        <w:numPr>
          <w:ilvl w:val="0"/>
          <w:numId w:val="27"/>
        </w:numPr>
        <w:rPr>
          <w:bCs/>
        </w:rPr>
      </w:pPr>
      <w:r>
        <w:rPr>
          <w:bCs/>
        </w:rPr>
        <w:t>konzultáció</w:t>
      </w:r>
      <w:r w:rsidR="00A544A0">
        <w:rPr>
          <w:bCs/>
        </w:rPr>
        <w:t xml:space="preserve">: </w:t>
      </w:r>
    </w:p>
    <w:p w:rsidR="00A544A0" w:rsidRPr="009866D5" w:rsidRDefault="00A544A0" w:rsidP="00A544A0">
      <w:r w:rsidRPr="009866D5">
        <w:t>Kötelező és ajánlott szakirodalom ismertetése.</w:t>
      </w:r>
      <w:r w:rsidRPr="009866D5">
        <w:rPr>
          <w:rFonts w:ascii="Blackadder ITC" w:hAnsi="Blackadder ITC"/>
          <w:shadow/>
          <w:color w:val="FFFF99"/>
          <w:sz w:val="88"/>
          <w:szCs w:val="88"/>
        </w:rPr>
        <w:t xml:space="preserve"> </w:t>
      </w:r>
      <w:r w:rsidRPr="009866D5">
        <w:t>A sport jellegű játék. Reális célkitűzés.</w:t>
      </w:r>
      <w:r w:rsidRPr="009866D5">
        <w:rPr>
          <w:rFonts w:ascii="Blackadder ITC" w:hAnsi="Blackadder ITC"/>
          <w:shadow/>
          <w:color w:val="FFFF99"/>
          <w:sz w:val="88"/>
          <w:szCs w:val="88"/>
        </w:rPr>
        <w:t xml:space="preserve"> </w:t>
      </w:r>
      <w:r w:rsidRPr="009866D5">
        <w:t>A verseny kritikus pillanatai. A mérkőzés első pillanatai, első gól.</w:t>
      </w:r>
      <w:r w:rsidRPr="009866D5">
        <w:rPr>
          <w:rFonts w:ascii="Blackadder ITC" w:hAnsi="Blackadder ITC"/>
          <w:shadow/>
          <w:color w:val="FFFF99"/>
          <w:sz w:val="88"/>
          <w:szCs w:val="88"/>
        </w:rPr>
        <w:t xml:space="preserve"> </w:t>
      </w:r>
      <w:r w:rsidRPr="009866D5">
        <w:t>Sikertelen megmozdulások sorozata.</w:t>
      </w:r>
      <w:r w:rsidRPr="009866D5">
        <w:rPr>
          <w:rFonts w:ascii="Blackadder ITC" w:hAnsi="Blackadder ITC"/>
          <w:shadow/>
          <w:color w:val="FFFF99"/>
          <w:sz w:val="88"/>
          <w:szCs w:val="88"/>
        </w:rPr>
        <w:t xml:space="preserve"> </w:t>
      </w:r>
      <w:r w:rsidRPr="009866D5">
        <w:t>Az utolsó pillanatok. A versenyeredmény értékelése. Sportpszichológiai felkészítés szükségessége.</w:t>
      </w:r>
      <w:r>
        <w:t xml:space="preserve"> </w:t>
      </w:r>
      <w:r w:rsidRPr="009866D5">
        <w:t>Tünetértékű jelzések, amelyek lelki zavarra utalnak. Pszichológussal való együttműködés folyamata.</w:t>
      </w:r>
      <w:r w:rsidRPr="009866D5">
        <w:rPr>
          <w:rFonts w:ascii="Blackadder ITC" w:hAnsi="Blackadder ITC"/>
          <w:shadow/>
          <w:color w:val="FFFF99"/>
          <w:sz w:val="80"/>
          <w:szCs w:val="80"/>
        </w:rPr>
        <w:t xml:space="preserve"> </w:t>
      </w:r>
      <w:r w:rsidRPr="009866D5">
        <w:t>Sportági teljesítőképesség jellemzése általános lélektani fogalmakkal.</w:t>
      </w:r>
      <w:r w:rsidRPr="009866D5">
        <w:rPr>
          <w:rFonts w:ascii="Verdana" w:hAnsi="Verdana"/>
          <w:shadow/>
          <w:color w:val="FFFFFF"/>
          <w:sz w:val="48"/>
          <w:szCs w:val="48"/>
        </w:rPr>
        <w:t xml:space="preserve"> </w:t>
      </w:r>
      <w:r>
        <w:t xml:space="preserve">A </w:t>
      </w:r>
      <w:r w:rsidRPr="009866D5">
        <w:t xml:space="preserve">sportág </w:t>
      </w:r>
      <w:r>
        <w:t>optimális feszültségi szintje,</w:t>
      </w:r>
      <w:r w:rsidRPr="009866D5">
        <w:t xml:space="preserve"> közelítsük </w:t>
      </w:r>
      <w:r>
        <w:t xml:space="preserve">a versenyző aktivációs szintjét. </w:t>
      </w:r>
      <w:r w:rsidRPr="009866D5">
        <w:t>Szorongás definíciója, fajtái.</w:t>
      </w:r>
      <w:r>
        <w:t xml:space="preserve"> </w:t>
      </w:r>
      <w:r w:rsidRPr="009866D5">
        <w:t>Szorongásoldó pszichoterápiás módszerek. Progresszív relaxáció gyakorlatban</w:t>
      </w:r>
    </w:p>
    <w:p w:rsidR="00A544A0" w:rsidRPr="009866D5" w:rsidRDefault="00A544A0" w:rsidP="00A544A0">
      <w:pPr>
        <w:jc w:val="both"/>
      </w:pPr>
      <w:r w:rsidRPr="009866D5">
        <w:t>Figyelem hatása a teljesítményre.</w:t>
      </w:r>
      <w:r w:rsidRPr="009866D5">
        <w:rPr>
          <w:rFonts w:ascii="Verdana" w:hAnsi="Verdana"/>
          <w:shadow/>
          <w:color w:val="000000"/>
          <w:sz w:val="56"/>
          <w:szCs w:val="56"/>
        </w:rPr>
        <w:t xml:space="preserve"> </w:t>
      </w:r>
      <w:r w:rsidRPr="009866D5">
        <w:t>Sportági követelmények és az egyéni stílus illeszkedése.</w:t>
      </w:r>
      <w:r w:rsidRPr="009866D5">
        <w:rPr>
          <w:shadow/>
          <w:color w:val="000000"/>
          <w:sz w:val="72"/>
          <w:szCs w:val="72"/>
        </w:rPr>
        <w:t xml:space="preserve"> </w:t>
      </w:r>
      <w:r w:rsidRPr="009866D5">
        <w:t>Figyelemkoncentráció mérése.</w:t>
      </w:r>
      <w:r w:rsidRPr="009866D5">
        <w:rPr>
          <w:shadow/>
          <w:color w:val="000000"/>
          <w:sz w:val="56"/>
          <w:szCs w:val="56"/>
        </w:rPr>
        <w:t xml:space="preserve"> </w:t>
      </w:r>
      <w:r w:rsidRPr="009866D5">
        <w:t>Sportágak optimális figyelmi típusok szerint.</w:t>
      </w:r>
      <w:r w:rsidRPr="009866D5">
        <w:rPr>
          <w:rFonts w:ascii="Blackadder ITC" w:hAnsi="Blackadder ITC"/>
          <w:shadow/>
          <w:color w:val="FFFF99"/>
          <w:sz w:val="88"/>
          <w:szCs w:val="88"/>
        </w:rPr>
        <w:t xml:space="preserve"> </w:t>
      </w:r>
      <w:r w:rsidRPr="009866D5">
        <w:t xml:space="preserve"> </w:t>
      </w:r>
    </w:p>
    <w:p w:rsidR="00A544A0" w:rsidRDefault="00A544A0" w:rsidP="00A544A0">
      <w:pPr>
        <w:jc w:val="both"/>
      </w:pPr>
    </w:p>
    <w:p w:rsidR="00A544A0" w:rsidRPr="00A544A0" w:rsidRDefault="00A544A0" w:rsidP="00A544A0">
      <w:pPr>
        <w:pStyle w:val="Listaszerbekezds"/>
        <w:numPr>
          <w:ilvl w:val="0"/>
          <w:numId w:val="27"/>
        </w:numPr>
        <w:rPr>
          <w:bCs/>
        </w:rPr>
      </w:pPr>
      <w:r>
        <w:t>Konzultáció:</w:t>
      </w:r>
    </w:p>
    <w:p w:rsidR="00C95581" w:rsidRPr="00A544A0" w:rsidRDefault="00A544A0" w:rsidP="00A544A0">
      <w:pPr>
        <w:ind w:left="10"/>
        <w:rPr>
          <w:bCs/>
        </w:rPr>
      </w:pPr>
      <w:r>
        <w:t xml:space="preserve"> </w:t>
      </w:r>
      <w:r w:rsidRPr="009866D5">
        <w:t>Kutatás.</w:t>
      </w:r>
      <w:r w:rsidRPr="00A544A0">
        <w:rPr>
          <w:rFonts w:ascii="Blackadder ITC" w:hAnsi="Blackadder ITC"/>
          <w:shadow/>
          <w:color w:val="FFFF99"/>
          <w:sz w:val="88"/>
          <w:szCs w:val="88"/>
        </w:rPr>
        <w:t xml:space="preserve"> </w:t>
      </w:r>
      <w:r w:rsidRPr="009866D5">
        <w:t xml:space="preserve">Szorongás vizsgáló tesztek. Eredményesség mentén kimutatható-e személyiségbeli, pszicho diagnosztikai eltérés? A célkitűzés, a kompetencia, és a siker szubjektív megítélésének viszonya az </w:t>
      </w:r>
      <w:proofErr w:type="spellStart"/>
      <w:r w:rsidRPr="009866D5">
        <w:t>instrinsic</w:t>
      </w:r>
      <w:proofErr w:type="spellEnd"/>
      <w:r w:rsidRPr="009866D5">
        <w:t xml:space="preserve"> motivációhoz húsz éve tárgya a vizsgálatoknak. A sportolók személyiségvonásai a korábbi kutatások alapján</w:t>
      </w:r>
    </w:p>
    <w:p w:rsidR="00A544A0" w:rsidRPr="009866D5" w:rsidRDefault="00A544A0" w:rsidP="00A544A0">
      <w:pPr>
        <w:jc w:val="both"/>
      </w:pPr>
      <w:r w:rsidRPr="009866D5">
        <w:t>Az élsportoló a civil életben. Élversenyzők életpályája sportolás után. Maghatározó személyiség dimenziók az alkalmasság és személyiségben megfelelés tekintetében. Sportági profilok gyakorlati tapasztalatok alapján</w:t>
      </w:r>
      <w:r>
        <w:t>.</w:t>
      </w:r>
    </w:p>
    <w:p w:rsidR="00A544A0" w:rsidRDefault="00A544A0" w:rsidP="00A544A0">
      <w:pPr>
        <w:jc w:val="both"/>
      </w:pPr>
    </w:p>
    <w:p w:rsidR="00A544A0" w:rsidRDefault="00A544A0" w:rsidP="00A544A0">
      <w:pPr>
        <w:pStyle w:val="Listaszerbekezds"/>
        <w:numPr>
          <w:ilvl w:val="0"/>
          <w:numId w:val="27"/>
        </w:numPr>
        <w:jc w:val="both"/>
      </w:pPr>
      <w:r>
        <w:t>Konzultáció</w:t>
      </w:r>
      <w:r w:rsidRPr="009866D5">
        <w:t>:</w:t>
      </w:r>
    </w:p>
    <w:p w:rsidR="00A544A0" w:rsidRDefault="00A544A0" w:rsidP="00A544A0">
      <w:pPr>
        <w:ind w:left="10"/>
        <w:jc w:val="both"/>
      </w:pPr>
      <w:r>
        <w:t xml:space="preserve"> </w:t>
      </w:r>
      <w:r w:rsidRPr="009866D5">
        <w:t>Pszichiátria és a sport. Narcisztikus személyiség jellemzője.</w:t>
      </w:r>
      <w:r>
        <w:t xml:space="preserve"> </w:t>
      </w:r>
      <w:r w:rsidRPr="009866D5">
        <w:t xml:space="preserve">Kényszeres személyiség, az </w:t>
      </w:r>
      <w:proofErr w:type="spellStart"/>
      <w:r w:rsidRPr="009866D5">
        <w:t>obszesszív</w:t>
      </w:r>
      <w:proofErr w:type="spellEnd"/>
      <w:r w:rsidRPr="009866D5">
        <w:t xml:space="preserve"> </w:t>
      </w:r>
      <w:proofErr w:type="spellStart"/>
      <w:r w:rsidRPr="009866D5">
        <w:t>kompluzív</w:t>
      </w:r>
      <w:proofErr w:type="spellEnd"/>
      <w:r w:rsidRPr="009866D5">
        <w:t xml:space="preserve"> zavar (OCD).</w:t>
      </w:r>
      <w:r>
        <w:t xml:space="preserve"> </w:t>
      </w:r>
      <w:r w:rsidRPr="009866D5">
        <w:t>Agresszió megnyilvánulásai. A szurkolás szociálpszichológiája és az agresszivitás.</w:t>
      </w:r>
      <w:r w:rsidRPr="00F052DC">
        <w:t xml:space="preserve"> </w:t>
      </w:r>
      <w:r w:rsidRPr="009866D5">
        <w:t>A határeseti személyiségzavar jellemzői</w:t>
      </w:r>
      <w:r>
        <w:t xml:space="preserve">. </w:t>
      </w:r>
    </w:p>
    <w:p w:rsidR="00A544A0" w:rsidRDefault="00A544A0" w:rsidP="00A544A0">
      <w:pPr>
        <w:ind w:left="10"/>
        <w:jc w:val="both"/>
      </w:pPr>
    </w:p>
    <w:p w:rsidR="00A544A0" w:rsidRDefault="00A544A0" w:rsidP="00A544A0">
      <w:pPr>
        <w:pStyle w:val="Listaszerbekezds"/>
        <w:numPr>
          <w:ilvl w:val="0"/>
          <w:numId w:val="27"/>
        </w:numPr>
        <w:jc w:val="both"/>
      </w:pPr>
      <w:r>
        <w:t>Konzultáció:</w:t>
      </w:r>
    </w:p>
    <w:p w:rsidR="00A544A0" w:rsidRPr="009866D5" w:rsidRDefault="00A544A0" w:rsidP="00A544A0">
      <w:pPr>
        <w:ind w:left="10"/>
        <w:jc w:val="both"/>
      </w:pPr>
      <w:r w:rsidRPr="009866D5">
        <w:t>Az autogén tréning a sportban. Gondolati stratégiák.</w:t>
      </w:r>
      <w:r>
        <w:t xml:space="preserve"> A sport szerepe a serdülőkori változások idején, a relaxáció fogalmának, a tudatos ellazulásnak ismerete. Progresszív relaxáció. </w:t>
      </w:r>
    </w:p>
    <w:p w:rsidR="00A544A0" w:rsidRPr="009866D5" w:rsidRDefault="00A544A0" w:rsidP="00A544A0">
      <w:pPr>
        <w:jc w:val="both"/>
      </w:pPr>
      <w:r w:rsidRPr="009866D5">
        <w:t>Az autogén tréning a sportban. Gondolati stratégiák.</w:t>
      </w:r>
      <w:r>
        <w:t xml:space="preserve"> A sport szerepe a serdülőkori változások idején, a relaxáció fogalmának, a tudatos ellazulásnak ismerete. Progresszív relaxáció. </w:t>
      </w:r>
    </w:p>
    <w:p w:rsidR="00A544A0" w:rsidRDefault="00A544A0" w:rsidP="00A544A0">
      <w:pPr>
        <w:jc w:val="both"/>
      </w:pPr>
    </w:p>
    <w:p w:rsidR="00A544A0" w:rsidRDefault="00A544A0" w:rsidP="00A544A0">
      <w:pPr>
        <w:pStyle w:val="Listaszerbekezds"/>
        <w:numPr>
          <w:ilvl w:val="0"/>
          <w:numId w:val="27"/>
        </w:numPr>
        <w:jc w:val="both"/>
      </w:pPr>
      <w:r>
        <w:t>Konzultáció:</w:t>
      </w:r>
    </w:p>
    <w:p w:rsidR="00A544A0" w:rsidRPr="009866D5" w:rsidRDefault="00A544A0" w:rsidP="00A544A0">
      <w:pPr>
        <w:ind w:left="10"/>
        <w:jc w:val="both"/>
      </w:pPr>
      <w:r>
        <w:t xml:space="preserve"> Csapatpszichológia: csapat fogalma, a</w:t>
      </w:r>
      <w:r w:rsidRPr="00BE1FCB">
        <w:t xml:space="preserve"> csapatfejlődés négy fázisa</w:t>
      </w:r>
      <w:r>
        <w:t xml:space="preserve">. A </w:t>
      </w:r>
      <w:proofErr w:type="gramStart"/>
      <w:r>
        <w:t>csapat</w:t>
      </w:r>
      <w:proofErr w:type="gramEnd"/>
      <w:r>
        <w:t xml:space="preserve"> mint egység.</w:t>
      </w:r>
      <w:r w:rsidRPr="00F052DC">
        <w:t xml:space="preserve"> </w:t>
      </w:r>
    </w:p>
    <w:p w:rsidR="00A544A0" w:rsidRPr="009866D5" w:rsidRDefault="00A544A0" w:rsidP="00A544A0">
      <w:pPr>
        <w:jc w:val="both"/>
      </w:pPr>
      <w:r w:rsidRPr="00F052DC">
        <w:t xml:space="preserve"> </w:t>
      </w:r>
      <w:r w:rsidRPr="00BE1FCB">
        <w:t>Csapatösszetartás és teljesítmény</w:t>
      </w:r>
      <w:r>
        <w:t>.</w:t>
      </w:r>
      <w:r w:rsidRPr="007E4AD0">
        <w:t xml:space="preserve"> </w:t>
      </w:r>
      <w:proofErr w:type="spellStart"/>
      <w:r w:rsidRPr="00BE1FCB">
        <w:t>Hellpach-féle</w:t>
      </w:r>
      <w:proofErr w:type="spellEnd"/>
      <w:r w:rsidRPr="00BE1FCB">
        <w:t xml:space="preserve"> kiegyenlítődés</w:t>
      </w:r>
      <w:r>
        <w:t xml:space="preserve">. Csapatteljesítménye és egyéni teljesítmény. </w:t>
      </w:r>
      <w:proofErr w:type="spellStart"/>
      <w:r w:rsidRPr="00BE1FCB">
        <w:t>Ringelmann-effektus</w:t>
      </w:r>
      <w:proofErr w:type="spellEnd"/>
      <w:r w:rsidRPr="00BE1FCB">
        <w:t xml:space="preserve"> – „szociális lustaság</w:t>
      </w:r>
      <w:r>
        <w:t xml:space="preserve">. </w:t>
      </w:r>
      <w:r w:rsidRPr="009866D5">
        <w:t xml:space="preserve"> </w:t>
      </w:r>
    </w:p>
    <w:p w:rsidR="00C95581" w:rsidRDefault="00C95581" w:rsidP="00A544A0">
      <w:pPr>
        <w:rPr>
          <w:b/>
          <w:bCs/>
        </w:rPr>
      </w:pPr>
    </w:p>
    <w:p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A573A6" w:rsidRPr="009A4485" w:rsidRDefault="00A573A6"/>
    <w:p w:rsidR="00367E10" w:rsidRDefault="00367E10" w:rsidP="00367E10">
      <w:pPr>
        <w:pStyle w:val="NormlWeb"/>
        <w:spacing w:before="0" w:beforeAutospacing="0" w:after="0" w:afterAutospacing="0"/>
      </w:pPr>
      <w:r>
        <w:t xml:space="preserve">Félévi követelmény: kollokvium </w:t>
      </w:r>
    </w:p>
    <w:p w:rsidR="00367E10" w:rsidRDefault="00367E10" w:rsidP="00367E10">
      <w:pPr>
        <w:pStyle w:val="NormlWeb"/>
        <w:spacing w:before="0" w:beforeAutospacing="0" w:after="0" w:afterAutospacing="0"/>
      </w:pPr>
      <w:r>
        <w:t xml:space="preserve">Az értékelés módja, ütemezése: </w:t>
      </w:r>
    </w:p>
    <w:p w:rsidR="00367E10" w:rsidRDefault="00367E10" w:rsidP="00367E10">
      <w:pPr>
        <w:pStyle w:val="NormlWeb"/>
        <w:spacing w:before="0" w:beforeAutospacing="0" w:after="0" w:afterAutospacing="0"/>
      </w:pPr>
      <w:r>
        <w:t>- vizsga típusa: kollokvium.</w:t>
      </w:r>
    </w:p>
    <w:p w:rsidR="00367E10" w:rsidRDefault="00367E10" w:rsidP="00367E10">
      <w:pPr>
        <w:pStyle w:val="NormlWeb"/>
        <w:spacing w:before="0" w:beforeAutospacing="0" w:after="0" w:afterAutospacing="0"/>
      </w:pPr>
      <w:r>
        <w:t xml:space="preserve">- vizsgára bocsátás feltétele: </w:t>
      </w:r>
      <w:r w:rsidRPr="007F25B2">
        <w:t>félév végi zárthelyi dolgozat 50%-os teljesítése</w:t>
      </w:r>
      <w:r>
        <w:t>.</w:t>
      </w:r>
    </w:p>
    <w:p w:rsidR="00367E10" w:rsidRDefault="00367E10" w:rsidP="00367E10">
      <w:pPr>
        <w:pStyle w:val="NormlWeb"/>
        <w:spacing w:before="0" w:beforeAutospacing="0" w:after="0" w:afterAutospacing="0"/>
      </w:pPr>
      <w:r>
        <w:lastRenderedPageBreak/>
        <w:t>A kollokvium típusa: írásbeli.</w:t>
      </w:r>
    </w:p>
    <w:p w:rsidR="00367E10" w:rsidRDefault="00367E10" w:rsidP="00367E10">
      <w:pPr>
        <w:pStyle w:val="NormlWeb"/>
        <w:spacing w:before="0" w:beforeAutospacing="0" w:after="0" w:afterAutospacing="0"/>
      </w:pPr>
      <w:r>
        <w:t>Írásbeli vizsga anyaga: az előadásokon elhangzott ismeretanyag.</w:t>
      </w:r>
    </w:p>
    <w:p w:rsidR="00367E10" w:rsidRDefault="00367E10" w:rsidP="00367E10">
      <w:pPr>
        <w:pStyle w:val="NormlWeb"/>
        <w:spacing w:before="0" w:beforeAutospacing="0" w:after="0" w:afterAutospacing="0"/>
      </w:pPr>
      <w:r>
        <w:t xml:space="preserve">Az érdemjegy kialakításának módja: </w:t>
      </w:r>
    </w:p>
    <w:p w:rsidR="00367E10" w:rsidRDefault="00367E10" w:rsidP="00367E10">
      <w:pPr>
        <w:pStyle w:val="NormlWeb"/>
        <w:spacing w:before="0" w:beforeAutospacing="0" w:after="0" w:afterAutospacing="0"/>
      </w:pPr>
      <w:r>
        <w:t>Az érdemjegyet az írásbeli dolgozat 50 %-ban kell teljesíteni az elégséges osztályzathoz.</w:t>
      </w:r>
    </w:p>
    <w:p w:rsidR="00BE2BF9" w:rsidRPr="009A4485" w:rsidRDefault="00BE2BF9" w:rsidP="00367E10">
      <w:pPr>
        <w:jc w:val="both"/>
        <w:rPr>
          <w:highlight w:val="green"/>
        </w:rPr>
      </w:pPr>
    </w:p>
    <w:sectPr w:rsidR="00BE2BF9" w:rsidRPr="009A4485" w:rsidSect="004B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3695B84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17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62E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67E10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B58D3"/>
    <w:rsid w:val="004E5D78"/>
    <w:rsid w:val="004F76B1"/>
    <w:rsid w:val="005067D6"/>
    <w:rsid w:val="00540E2B"/>
    <w:rsid w:val="005502A0"/>
    <w:rsid w:val="0058127E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3360D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96EF8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44A0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  <w:rsid w:val="00FF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A544A0"/>
    <w:pPr>
      <w:spacing w:before="100" w:beforeAutospacing="1" w:after="100" w:afterAutospacing="1"/>
    </w:pPr>
  </w:style>
  <w:style w:type="paragraph" w:customStyle="1" w:styleId="ListParagraph1">
    <w:name w:val="List Paragraph1"/>
    <w:basedOn w:val="Norml"/>
    <w:uiPriority w:val="99"/>
    <w:rsid w:val="00A544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374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Timi</cp:lastModifiedBy>
  <cp:revision>4</cp:revision>
  <dcterms:created xsi:type="dcterms:W3CDTF">2017-08-13T16:45:00Z</dcterms:created>
  <dcterms:modified xsi:type="dcterms:W3CDTF">2017-08-14T07:48:00Z</dcterms:modified>
</cp:coreProperties>
</file>