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84" w:rsidRPr="003B6A68" w:rsidRDefault="0021259A" w:rsidP="00AE0209">
      <w:pPr>
        <w:rPr>
          <w:b/>
          <w:color w:val="FF0000"/>
        </w:rPr>
      </w:pPr>
      <w:r>
        <w:rPr>
          <w:b/>
        </w:rPr>
        <w:t>MTN 8002</w:t>
      </w:r>
      <w:r w:rsidR="003B6A68" w:rsidRPr="003B6A68">
        <w:rPr>
          <w:b/>
        </w:rPr>
        <w:t xml:space="preserve">L </w:t>
      </w:r>
      <w:r>
        <w:rPr>
          <w:b/>
        </w:rPr>
        <w:t>Testnevelés tanítás II</w:t>
      </w:r>
      <w:r w:rsidR="008E1315">
        <w:rPr>
          <w:b/>
        </w:rPr>
        <w:t>.</w:t>
      </w:r>
    </w:p>
    <w:p w:rsidR="00A573A6" w:rsidRPr="009A4485" w:rsidRDefault="00D46F84" w:rsidP="00A573A6">
      <w:r>
        <w:t xml:space="preserve"> </w:t>
      </w:r>
    </w:p>
    <w:p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A573A6" w:rsidRPr="009A4485" w:rsidRDefault="00A573A6" w:rsidP="00A573A6"/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1C1527" w:rsidRDefault="001C1527" w:rsidP="00CF3915">
      <w:pPr>
        <w:pStyle w:val="Listaszerbekezds"/>
        <w:numPr>
          <w:ilvl w:val="0"/>
          <w:numId w:val="26"/>
        </w:numPr>
        <w:rPr>
          <w:bCs/>
        </w:rPr>
      </w:pPr>
      <w:r w:rsidRPr="00CF3915">
        <w:rPr>
          <w:b/>
          <w:bCs/>
        </w:rPr>
        <w:t>konzultáció</w:t>
      </w:r>
      <w:r w:rsidR="00CF3915" w:rsidRPr="00CF3915">
        <w:rPr>
          <w:b/>
          <w:bCs/>
        </w:rPr>
        <w:t>:</w:t>
      </w:r>
      <w:r w:rsidR="00041309">
        <w:rPr>
          <w:bCs/>
        </w:rPr>
        <w:t xml:space="preserve"> Elmélet: az óravázlat. A tanmenet. A tematikus terv. Foglalkoztatási formák DAPE szemléletben.</w:t>
      </w:r>
    </w:p>
    <w:p w:rsidR="00CF3915" w:rsidRDefault="00CF3915" w:rsidP="00CF3915">
      <w:pPr>
        <w:pStyle w:val="Listaszerbekezds"/>
        <w:numPr>
          <w:ilvl w:val="0"/>
          <w:numId w:val="26"/>
        </w:numPr>
        <w:rPr>
          <w:bCs/>
        </w:rPr>
      </w:pPr>
      <w:r w:rsidRPr="00CF3915">
        <w:rPr>
          <w:b/>
          <w:bCs/>
        </w:rPr>
        <w:t>konzultáció:</w:t>
      </w:r>
      <w:r w:rsidR="00041309">
        <w:rPr>
          <w:bCs/>
        </w:rPr>
        <w:t xml:space="preserve"> Gyakorlat: az óra fő részének levezetése – hallgatói </w:t>
      </w:r>
      <w:proofErr w:type="spellStart"/>
      <w:r w:rsidR="00041309">
        <w:rPr>
          <w:bCs/>
        </w:rPr>
        <w:t>mikrotanítás</w:t>
      </w:r>
      <w:proofErr w:type="spellEnd"/>
    </w:p>
    <w:p w:rsidR="001C1527" w:rsidRPr="0083633D" w:rsidRDefault="0083633D" w:rsidP="00655C3F">
      <w:pPr>
        <w:pStyle w:val="Listaszerbekezds"/>
        <w:numPr>
          <w:ilvl w:val="0"/>
          <w:numId w:val="26"/>
        </w:numPr>
        <w:rPr>
          <w:b/>
          <w:bCs/>
        </w:rPr>
      </w:pPr>
      <w:r w:rsidRPr="0083633D">
        <w:rPr>
          <w:b/>
          <w:bCs/>
        </w:rPr>
        <w:t xml:space="preserve">konzultáció: </w:t>
      </w:r>
      <w:r w:rsidR="00041309">
        <w:rPr>
          <w:bCs/>
        </w:rPr>
        <w:t xml:space="preserve">Gyakorlat: az óra fő részének levezetése – hallgatói </w:t>
      </w:r>
      <w:proofErr w:type="spellStart"/>
      <w:r w:rsidR="00041309">
        <w:rPr>
          <w:bCs/>
        </w:rPr>
        <w:t>mikrotanítás</w:t>
      </w:r>
      <w:proofErr w:type="spellEnd"/>
    </w:p>
    <w:p w:rsidR="001C1527" w:rsidRPr="006C11D8" w:rsidRDefault="0083633D" w:rsidP="0083633D">
      <w:pPr>
        <w:pStyle w:val="Listaszerbekezds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 xml:space="preserve">konzultáció: </w:t>
      </w:r>
      <w:r>
        <w:rPr>
          <w:bCs/>
        </w:rPr>
        <w:t>ZH megírása, vizsgatételek</w:t>
      </w:r>
    </w:p>
    <w:p w:rsidR="006C11D8" w:rsidRPr="0083633D" w:rsidRDefault="006C11D8" w:rsidP="0083633D">
      <w:pPr>
        <w:pStyle w:val="Listaszerbekezds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 xml:space="preserve">Konzultáció: </w:t>
      </w:r>
      <w:r>
        <w:rPr>
          <w:bCs/>
        </w:rPr>
        <w:t>szóbeli, vagy írásbeli vizsga</w:t>
      </w:r>
    </w:p>
    <w:p w:rsidR="0083633D" w:rsidRPr="0083633D" w:rsidRDefault="0083633D" w:rsidP="0083633D">
      <w:pPr>
        <w:ind w:left="10"/>
        <w:rPr>
          <w:b/>
          <w:bCs/>
        </w:rPr>
      </w:pPr>
    </w:p>
    <w:p w:rsidR="00A573A6" w:rsidRDefault="00A573A6"/>
    <w:p w:rsidR="00493804" w:rsidRPr="009A4485" w:rsidRDefault="00493804" w:rsidP="00493804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493804" w:rsidRPr="009A4485" w:rsidRDefault="00493804" w:rsidP="00493804">
      <w:pPr>
        <w:numPr>
          <w:ilvl w:val="0"/>
          <w:numId w:val="1"/>
        </w:numPr>
        <w:jc w:val="both"/>
      </w:pPr>
      <w:r>
        <w:t>Az elméleti és gyakorlati</w:t>
      </w:r>
      <w:r w:rsidRPr="009A4485">
        <w:t xml:space="preserve"> foglalkozásokon a részvétel kötelező. A félévi hiányzás megengedhető mértéke </w:t>
      </w:r>
      <w:r w:rsidRPr="00CF3915">
        <w:t>részidős képzésben a tantárgy konzultációs óraszámának egyharmada</w:t>
      </w:r>
      <w:r w:rsidRPr="009A4485">
        <w:t>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1.).</w:t>
      </w:r>
    </w:p>
    <w:p w:rsidR="0083633D" w:rsidRPr="009A4485" w:rsidRDefault="0083633D" w:rsidP="0083633D"/>
    <w:p w:rsidR="0083633D" w:rsidRPr="009A4485" w:rsidRDefault="0083633D" w:rsidP="0083633D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szóbeli</w:t>
      </w:r>
      <w:r w:rsidR="00493804">
        <w:rPr>
          <w:b/>
        </w:rPr>
        <w:t>, vagy írásbeli</w:t>
      </w:r>
      <w:r>
        <w:rPr>
          <w:b/>
        </w:rPr>
        <w:t xml:space="preserve"> vizsga</w:t>
      </w:r>
    </w:p>
    <w:p w:rsidR="0083633D" w:rsidRPr="009A4485" w:rsidRDefault="0083633D" w:rsidP="0083633D">
      <w:pPr>
        <w:jc w:val="both"/>
        <w:rPr>
          <w:b/>
        </w:rPr>
      </w:pPr>
    </w:p>
    <w:p w:rsidR="0083633D" w:rsidRPr="009A4485" w:rsidRDefault="0083633D" w:rsidP="0083633D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83633D" w:rsidRPr="0059491C" w:rsidRDefault="0083633D" w:rsidP="0083633D">
      <w:pPr>
        <w:pStyle w:val="Listaszerbekezds"/>
        <w:numPr>
          <w:ilvl w:val="0"/>
          <w:numId w:val="11"/>
        </w:numPr>
        <w:ind w:left="426"/>
        <w:rPr>
          <w:i/>
          <w:color w:val="0070C0"/>
        </w:rPr>
      </w:pPr>
      <w:bookmarkStart w:id="0" w:name="_Hlk486263346"/>
      <w:r>
        <w:t>írásbeli beszámoló</w:t>
      </w:r>
    </w:p>
    <w:bookmarkEnd w:id="0"/>
    <w:p w:rsidR="0083633D" w:rsidRDefault="0083633D" w:rsidP="0083633D">
      <w:pPr>
        <w:rPr>
          <w:b/>
          <w:bCs/>
          <w:i/>
        </w:rPr>
      </w:pPr>
    </w:p>
    <w:p w:rsidR="0083633D" w:rsidRPr="00B1365A" w:rsidRDefault="0083633D" w:rsidP="0083633D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83633D" w:rsidRPr="00644262" w:rsidRDefault="0083633D" w:rsidP="0083633D">
      <w:pPr>
        <w:numPr>
          <w:ilvl w:val="0"/>
          <w:numId w:val="1"/>
        </w:numPr>
        <w:ind w:left="360"/>
        <w:contextualSpacing/>
        <w:jc w:val="both"/>
        <w:rPr>
          <w:b/>
          <w:bCs/>
        </w:rPr>
      </w:pPr>
      <w:bookmarkStart w:id="1" w:name="_Hlk486263562"/>
      <w:r>
        <w:t>Zárthelyi dolgozat megírása minimum</w:t>
      </w:r>
      <w:r w:rsidRPr="00D9726E">
        <w:t xml:space="preserve"> 51</w:t>
      </w:r>
      <w:r>
        <w:t>%</w:t>
      </w:r>
      <w:r w:rsidRPr="00D9726E">
        <w:t xml:space="preserve"> teljesítmény</w:t>
      </w:r>
      <w:r>
        <w:t>r</w:t>
      </w:r>
      <w:r w:rsidRPr="00D9726E">
        <w:t>e</w:t>
      </w:r>
      <w:r>
        <w:t>.</w:t>
      </w:r>
      <w:r w:rsidRPr="00D9726E">
        <w:t xml:space="preserve"> A dolgozat 51% alatti teljesítménye a tantárgy félévi érvénytelenségét vonja maga után</w:t>
      </w:r>
      <w:r>
        <w:t>, vizsgára nem bocsátható</w:t>
      </w:r>
      <w:r w:rsidRPr="00D9726E">
        <w:t>.</w:t>
      </w:r>
    </w:p>
    <w:bookmarkEnd w:id="1"/>
    <w:p w:rsidR="0083633D" w:rsidRPr="00681129" w:rsidRDefault="0083633D" w:rsidP="0083633D">
      <w:pPr>
        <w:contextualSpacing/>
        <w:jc w:val="both"/>
        <w:rPr>
          <w:b/>
          <w:bCs/>
        </w:rPr>
      </w:pPr>
    </w:p>
    <w:p w:rsidR="0083633D" w:rsidRPr="009A4485" w:rsidRDefault="0083633D" w:rsidP="0083633D">
      <w:pPr>
        <w:jc w:val="both"/>
        <w:rPr>
          <w:b/>
        </w:rPr>
      </w:pPr>
      <w:bookmarkStart w:id="2" w:name="_Hlk486263785"/>
      <w:r>
        <w:t xml:space="preserve"> </w:t>
      </w:r>
      <w:r w:rsidRPr="009A4485">
        <w:rPr>
          <w:b/>
        </w:rPr>
        <w:t>Félévi követelmény: kollokvium</w:t>
      </w:r>
    </w:p>
    <w:p w:rsidR="0083633D" w:rsidRPr="009A4485" w:rsidRDefault="0083633D" w:rsidP="0083633D">
      <w:pPr>
        <w:jc w:val="both"/>
        <w:rPr>
          <w:b/>
        </w:rPr>
      </w:pPr>
    </w:p>
    <w:p w:rsidR="0083633D" w:rsidRPr="009A4485" w:rsidRDefault="0083633D" w:rsidP="0083633D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83633D" w:rsidRPr="00CD33C8" w:rsidRDefault="0083633D" w:rsidP="0083633D">
      <w:pPr>
        <w:pStyle w:val="Listaszerbekezds"/>
        <w:numPr>
          <w:ilvl w:val="0"/>
          <w:numId w:val="24"/>
        </w:numPr>
        <w:jc w:val="both"/>
      </w:pPr>
      <w:r>
        <w:t>vizsga típusa: szóbeli</w:t>
      </w:r>
      <w:r w:rsidR="00543C3A">
        <w:t>, vagy írásbeli</w:t>
      </w:r>
      <w:r>
        <w:t xml:space="preserve"> vizsga</w:t>
      </w:r>
    </w:p>
    <w:p w:rsidR="0083633D" w:rsidRDefault="0083633D" w:rsidP="0083633D">
      <w:pPr>
        <w:pStyle w:val="Listaszerbekezds"/>
        <w:numPr>
          <w:ilvl w:val="0"/>
          <w:numId w:val="24"/>
        </w:numPr>
        <w:jc w:val="both"/>
      </w:pPr>
      <w:r>
        <w:t>vizsgára bocsátás feltétele: év végi zárthelyi dolgozat megírása mini</w:t>
      </w:r>
      <w:r w:rsidR="004E4F85">
        <w:t>mum 51%- (elégséges szint) – re, rövid gyak</w:t>
      </w:r>
      <w:r w:rsidR="002D6D86">
        <w:t>orlati foglalkozás (</w:t>
      </w:r>
      <w:proofErr w:type="spellStart"/>
      <w:r w:rsidR="002D6D86">
        <w:t>mikrotanítás</w:t>
      </w:r>
      <w:proofErr w:type="spellEnd"/>
      <w:r w:rsidR="004E4F85">
        <w:t>) teljesítése</w:t>
      </w:r>
    </w:p>
    <w:p w:rsidR="0083633D" w:rsidRPr="009A4485" w:rsidRDefault="0083633D" w:rsidP="0083633D">
      <w:pPr>
        <w:pStyle w:val="Listaszerbekezds"/>
        <w:numPr>
          <w:ilvl w:val="0"/>
          <w:numId w:val="24"/>
        </w:num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:rsidR="0083633D" w:rsidRPr="0084004F" w:rsidRDefault="0083633D" w:rsidP="0083633D">
      <w:pPr>
        <w:pStyle w:val="Listaszerbekezds"/>
        <w:numPr>
          <w:ilvl w:val="0"/>
          <w:numId w:val="11"/>
        </w:numPr>
        <w:ind w:left="1438"/>
        <w:jc w:val="both"/>
      </w:pPr>
      <w:r>
        <w:t>a dolgozat</w:t>
      </w:r>
      <w:r w:rsidRPr="0084004F">
        <w:t xml:space="preserve"> 51% alatti teljesítése a tantárgy félévi érvénytelenségét vonj</w:t>
      </w:r>
      <w:r>
        <w:t>a maga után</w:t>
      </w:r>
    </w:p>
    <w:p w:rsidR="0083633D" w:rsidRPr="009A4485" w:rsidRDefault="0083633D" w:rsidP="0083633D">
      <w:pPr>
        <w:ind w:left="370"/>
        <w:jc w:val="both"/>
      </w:pPr>
    </w:p>
    <w:p w:rsidR="0083633D" w:rsidRPr="009A4485" w:rsidRDefault="0083633D" w:rsidP="0083633D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</w:t>
      </w:r>
      <w:r>
        <w:t>szóbeli vizsga</w:t>
      </w:r>
      <w:r w:rsidRPr="009A4485">
        <w:t xml:space="preserve"> </w:t>
      </w:r>
    </w:p>
    <w:p w:rsidR="0083633D" w:rsidRPr="007D263B" w:rsidRDefault="0083633D" w:rsidP="0083633D">
      <w:pPr>
        <w:ind w:left="228" w:firstLine="840"/>
      </w:pPr>
      <w:r>
        <w:rPr>
          <w:bCs/>
        </w:rPr>
        <w:t xml:space="preserve">A) </w:t>
      </w:r>
      <w:r w:rsidRPr="00620949">
        <w:rPr>
          <w:bCs/>
        </w:rPr>
        <w:t>Írásbeli vizsga</w:t>
      </w:r>
      <w:r>
        <w:rPr>
          <w:bCs/>
        </w:rPr>
        <w:t xml:space="preserve"> anyaga</w:t>
      </w:r>
      <w:r w:rsidRPr="00620949">
        <w:t xml:space="preserve">: </w:t>
      </w:r>
      <w:r>
        <w:t>-</w:t>
      </w:r>
    </w:p>
    <w:p w:rsidR="0083633D" w:rsidRDefault="0083633D" w:rsidP="0083633D">
      <w:pPr>
        <w:pStyle w:val="Listaszerbekezds"/>
        <w:numPr>
          <w:ilvl w:val="0"/>
          <w:numId w:val="19"/>
        </w:numPr>
        <w:ind w:left="1438"/>
        <w:rPr>
          <w:b/>
          <w:bCs/>
        </w:rPr>
      </w:pPr>
      <w:r w:rsidRPr="007F39F8">
        <w:rPr>
          <w:b/>
          <w:bCs/>
        </w:rPr>
        <w:t>Szóbeli vizsga témakörei:</w:t>
      </w:r>
    </w:p>
    <w:p w:rsidR="0083633D" w:rsidRDefault="00543C3A" w:rsidP="0083633D">
      <w:pPr>
        <w:ind w:left="708"/>
      </w:pPr>
      <w:r>
        <w:t>1./ Tantervi műfajok. Tantervfejlődés.</w:t>
      </w:r>
    </w:p>
    <w:p w:rsidR="0083633D" w:rsidRDefault="00543C3A" w:rsidP="0083633D">
      <w:pPr>
        <w:ind w:left="708"/>
      </w:pPr>
      <w:r>
        <w:t>2./ Az értékelés folyamata és metodikája</w:t>
      </w:r>
    </w:p>
    <w:p w:rsidR="0083633D" w:rsidRDefault="0083633D" w:rsidP="0083633D">
      <w:pPr>
        <w:ind w:left="708"/>
      </w:pPr>
      <w:r>
        <w:t xml:space="preserve">3./ </w:t>
      </w:r>
      <w:r w:rsidR="00543C3A">
        <w:t>A motoros tanulás folyamata</w:t>
      </w:r>
    </w:p>
    <w:p w:rsidR="0083633D" w:rsidRDefault="00543C3A" w:rsidP="0083633D">
      <w:pPr>
        <w:ind w:left="708"/>
      </w:pPr>
      <w:r>
        <w:t>4./ Az óratervezés szempontjai és metodikája</w:t>
      </w:r>
    </w:p>
    <w:p w:rsidR="0083633D" w:rsidRDefault="0083633D" w:rsidP="0083633D">
      <w:pPr>
        <w:ind w:left="708"/>
      </w:pPr>
      <w:r>
        <w:t>5</w:t>
      </w:r>
      <w:r w:rsidR="00543C3A">
        <w:t>./ Mozgáskészség és a sporttechnika</w:t>
      </w:r>
    </w:p>
    <w:p w:rsidR="0083633D" w:rsidRDefault="00543C3A" w:rsidP="0083633D">
      <w:pPr>
        <w:ind w:left="708"/>
      </w:pPr>
      <w:r>
        <w:t xml:space="preserve">6./ </w:t>
      </w:r>
      <w:r w:rsidR="0054640A">
        <w:t>A testnevelés célja, feladatai</w:t>
      </w:r>
    </w:p>
    <w:p w:rsidR="0083633D" w:rsidRDefault="0054640A" w:rsidP="0083633D">
      <w:pPr>
        <w:ind w:left="708"/>
      </w:pPr>
      <w:r>
        <w:t>7./ A hibafeltárás elvei és a javítás metodikája</w:t>
      </w:r>
    </w:p>
    <w:p w:rsidR="0083633D" w:rsidRDefault="0054640A" w:rsidP="0083633D">
      <w:pPr>
        <w:ind w:left="708"/>
      </w:pPr>
      <w:r>
        <w:t>8./ Cél- és rávezető gyakorlatok</w:t>
      </w:r>
    </w:p>
    <w:p w:rsidR="0083633D" w:rsidRDefault="0054640A" w:rsidP="0083633D">
      <w:pPr>
        <w:ind w:left="708"/>
      </w:pPr>
      <w:r>
        <w:t>9./ A mozgástanulás életkori feltételei</w:t>
      </w:r>
    </w:p>
    <w:p w:rsidR="0083633D" w:rsidRDefault="0054640A" w:rsidP="0083633D">
      <w:pPr>
        <w:ind w:left="708"/>
      </w:pPr>
      <w:r>
        <w:lastRenderedPageBreak/>
        <w:t>10./ Az értékelés különböző pedagógiai szemléletei a testnevelés tantárgyban</w:t>
      </w:r>
    </w:p>
    <w:p w:rsidR="0083633D" w:rsidRDefault="00D51489" w:rsidP="0083633D">
      <w:pPr>
        <w:ind w:left="708"/>
      </w:pPr>
      <w:r>
        <w:t>11./ A foglalkoztatási formák</w:t>
      </w:r>
    </w:p>
    <w:p w:rsidR="0083633D" w:rsidRDefault="00D51489" w:rsidP="0083633D">
      <w:pPr>
        <w:ind w:left="708"/>
      </w:pPr>
      <w:r>
        <w:t>12./ A transzferek jelentősége</w:t>
      </w:r>
    </w:p>
    <w:p w:rsidR="0083633D" w:rsidRDefault="0083633D" w:rsidP="0083633D">
      <w:pPr>
        <w:ind w:left="708"/>
      </w:pPr>
      <w:r>
        <w:t xml:space="preserve">13./ </w:t>
      </w:r>
      <w:r w:rsidR="00D51489">
        <w:t>Az óravázlat. A tanmenet. A tematikus terv.</w:t>
      </w:r>
    </w:p>
    <w:p w:rsidR="0083633D" w:rsidRDefault="0083633D" w:rsidP="0083633D">
      <w:pPr>
        <w:ind w:left="708"/>
      </w:pPr>
      <w:r>
        <w:t>14./</w:t>
      </w:r>
      <w:r w:rsidR="00D51489">
        <w:t xml:space="preserve"> A motoros tanulás folyamata</w:t>
      </w:r>
    </w:p>
    <w:p w:rsidR="0083633D" w:rsidRDefault="0083633D" w:rsidP="0083633D">
      <w:pPr>
        <w:ind w:left="708"/>
      </w:pPr>
      <w:r>
        <w:t>15.</w:t>
      </w:r>
      <w:r w:rsidR="00D51489">
        <w:t xml:space="preserve">/ A </w:t>
      </w:r>
      <w:r w:rsidR="00EE4FDF">
        <w:t>DAPE</w:t>
      </w:r>
    </w:p>
    <w:p w:rsidR="0083633D" w:rsidRDefault="0083633D" w:rsidP="0083633D">
      <w:pPr>
        <w:ind w:left="708"/>
      </w:pPr>
      <w:r>
        <w:t xml:space="preserve">16./ A </w:t>
      </w:r>
      <w:r w:rsidR="00EE4FDF">
        <w:t>NETFIT</w:t>
      </w:r>
    </w:p>
    <w:p w:rsidR="0083633D" w:rsidRDefault="00EE4FDF" w:rsidP="0083633D">
      <w:pPr>
        <w:ind w:left="708"/>
      </w:pPr>
      <w:r>
        <w:t xml:space="preserve">17./ </w:t>
      </w:r>
      <w:r w:rsidR="007B3C7B">
        <w:t>A mindennapos testnevelés első hatásvizsgálata (MVPA)</w:t>
      </w:r>
    </w:p>
    <w:p w:rsidR="0083633D" w:rsidRDefault="0083633D" w:rsidP="0083633D">
      <w:pPr>
        <w:ind w:left="708"/>
      </w:pPr>
      <w:r>
        <w:t>18.</w:t>
      </w:r>
      <w:r w:rsidR="007B3C7B">
        <w:t>/ A testnevelés tanítás korszerű didaktikai alapjai. Az MDSZ 7 módszertani könyve</w:t>
      </w:r>
    </w:p>
    <w:p w:rsidR="0083633D" w:rsidRDefault="007B3C7B" w:rsidP="0083633D">
      <w:pPr>
        <w:ind w:left="708"/>
      </w:pPr>
      <w:r>
        <w:t>19./</w:t>
      </w:r>
      <w:r w:rsidR="000C4411">
        <w:t xml:space="preserve"> DAPE típusú óra és s</w:t>
      </w:r>
      <w:r>
        <w:t>zabadidős tevékenységek szervezése, vezetése</w:t>
      </w:r>
    </w:p>
    <w:p w:rsidR="0083633D" w:rsidRDefault="007B3C7B" w:rsidP="0083633D">
      <w:pPr>
        <w:ind w:left="708"/>
      </w:pPr>
      <w:r>
        <w:t>20./ Foglalkoztatási formák megválasztása a különböző típusú fő órarészek levezetéséhez (atlétika, torna, labdajátékok, úszás, szabadidős tevékenységek)</w:t>
      </w:r>
    </w:p>
    <w:p w:rsidR="0083633D" w:rsidRPr="001C700C" w:rsidRDefault="0083633D" w:rsidP="0083633D">
      <w:pPr>
        <w:rPr>
          <w:b/>
          <w:bCs/>
        </w:rPr>
      </w:pPr>
    </w:p>
    <w:p w:rsidR="0083633D" w:rsidRPr="002431EF" w:rsidRDefault="0083633D" w:rsidP="0083633D">
      <w:pPr>
        <w:pStyle w:val="Listaszerbekezds"/>
        <w:numPr>
          <w:ilvl w:val="0"/>
          <w:numId w:val="19"/>
        </w:numPr>
        <w:rPr>
          <w:b/>
          <w:bCs/>
        </w:rPr>
      </w:pPr>
      <w:r w:rsidRPr="002431EF">
        <w:rPr>
          <w:b/>
          <w:bCs/>
        </w:rPr>
        <w:t>Az érdemjegy kialakításának módja:</w:t>
      </w:r>
      <w:r w:rsidRPr="0084004F">
        <w:t xml:space="preserve"> </w:t>
      </w:r>
    </w:p>
    <w:p w:rsidR="0083633D" w:rsidRDefault="0083633D" w:rsidP="0083633D">
      <w:pPr>
        <w:pStyle w:val="Listaszerbekezds"/>
        <w:numPr>
          <w:ilvl w:val="0"/>
          <w:numId w:val="19"/>
        </w:numPr>
        <w:spacing w:after="120"/>
        <w:jc w:val="both"/>
      </w:pPr>
      <w:r>
        <w:t>Az elégtelen Zárthelyi dolgozat</w:t>
      </w:r>
      <w:r w:rsidR="006C11D8">
        <w:t xml:space="preserve"> és</w:t>
      </w:r>
      <w:r w:rsidR="009C6CA0">
        <w:t xml:space="preserve"> gyakorlati feladat nem teljesítése</w:t>
      </w:r>
      <w:r w:rsidRPr="0084004F">
        <w:t xml:space="preserve"> </w:t>
      </w:r>
      <w:r>
        <w:t>kizárja a szóbeli</w:t>
      </w:r>
      <w:r w:rsidR="006C11D8">
        <w:t>, vagy írásbeli</w:t>
      </w:r>
      <w:r>
        <w:t xml:space="preserve"> vizsgára történő feljelentkezés</w:t>
      </w:r>
      <w:r w:rsidRPr="0084004F">
        <w:t xml:space="preserve"> lehetőségét. </w:t>
      </w:r>
      <w:r>
        <w:t>Az érdemjegyet a Zárthelyi</w:t>
      </w:r>
      <w:r w:rsidRPr="0084004F">
        <w:t xml:space="preserve"> dolgozat</w:t>
      </w:r>
      <w:r>
        <w:t xml:space="preserve"> értéke</w:t>
      </w:r>
      <w:r w:rsidRPr="0084004F">
        <w:t xml:space="preserve"> és szóbeli felelet </w:t>
      </w:r>
      <w:r>
        <w:t xml:space="preserve">értékének </w:t>
      </w:r>
      <w:r w:rsidRPr="0084004F">
        <w:t>számtani átlaga</w:t>
      </w:r>
      <w:r>
        <w:t xml:space="preserve"> </w:t>
      </w:r>
      <w:r w:rsidRPr="0084004F">
        <w:t>határozza meg</w:t>
      </w:r>
      <w:r w:rsidR="006C11D8">
        <w:t>, illetve</w:t>
      </w:r>
      <w:r w:rsidR="000D674B">
        <w:t xml:space="preserve"> -</w:t>
      </w:r>
      <w:r w:rsidR="006C11D8">
        <w:t xml:space="preserve"> </w:t>
      </w:r>
      <w:r w:rsidR="000D674B">
        <w:t xml:space="preserve">ha a vizsga írásbeli - </w:t>
      </w:r>
      <w:r w:rsidR="006C11D8">
        <w:t>az írásbeli vizsgának legalább elégséges (2) kell lennie</w:t>
      </w:r>
      <w:r w:rsidRPr="0084004F">
        <w:t>.</w:t>
      </w:r>
      <w:r>
        <w:t xml:space="preserve"> Elégtelen szóbeli felelet esetén a számtani </w:t>
      </w:r>
      <w:r w:rsidR="000D674B">
        <w:t xml:space="preserve">vizsga </w:t>
      </w:r>
      <w:r>
        <w:t xml:space="preserve">átlag nem határozható meg. </w:t>
      </w:r>
    </w:p>
    <w:p w:rsidR="0083633D" w:rsidRPr="002431EF" w:rsidRDefault="0083633D" w:rsidP="0083633D">
      <w:pPr>
        <w:pStyle w:val="Listaszerbekezds"/>
        <w:numPr>
          <w:ilvl w:val="0"/>
          <w:numId w:val="19"/>
        </w:numPr>
        <w:spacing w:after="120"/>
        <w:jc w:val="both"/>
        <w:rPr>
          <w:b/>
        </w:rPr>
      </w:pPr>
      <w:r w:rsidRPr="002431EF">
        <w:rPr>
          <w:b/>
        </w:rPr>
        <w:t>Vizsgajegy csak a minimum elégséges félév végi (2) Zárthelyi dolgozat és a minimum elég</w:t>
      </w:r>
      <w:r w:rsidR="000D674B">
        <w:rPr>
          <w:b/>
        </w:rPr>
        <w:t xml:space="preserve">séges (2) szóbeli vizsgafelelet, vagy írásbeli vizsga </w:t>
      </w:r>
      <w:r w:rsidRPr="002431EF">
        <w:rPr>
          <w:b/>
        </w:rPr>
        <w:t>esetén adható.</w:t>
      </w:r>
    </w:p>
    <w:p w:rsidR="0083633D" w:rsidRPr="00D9726E" w:rsidRDefault="0083633D" w:rsidP="0083633D">
      <w:pPr>
        <w:jc w:val="both"/>
      </w:pPr>
    </w:p>
    <w:bookmarkEnd w:id="2"/>
    <w:p w:rsidR="00B57588" w:rsidRPr="009A4485" w:rsidRDefault="00B57588" w:rsidP="008C03FA">
      <w:pPr>
        <w:jc w:val="both"/>
      </w:pPr>
    </w:p>
    <w:sectPr w:rsidR="00B57588" w:rsidRPr="009A4485" w:rsidSect="00CA7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1309"/>
    <w:rsid w:val="00042EE9"/>
    <w:rsid w:val="00056EB6"/>
    <w:rsid w:val="0008130D"/>
    <w:rsid w:val="00084869"/>
    <w:rsid w:val="00090EDD"/>
    <w:rsid w:val="000A58BE"/>
    <w:rsid w:val="000B2786"/>
    <w:rsid w:val="000C12F3"/>
    <w:rsid w:val="000C383D"/>
    <w:rsid w:val="000C4411"/>
    <w:rsid w:val="000D674B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259A"/>
    <w:rsid w:val="00215497"/>
    <w:rsid w:val="00233984"/>
    <w:rsid w:val="00235B22"/>
    <w:rsid w:val="00247D90"/>
    <w:rsid w:val="00257502"/>
    <w:rsid w:val="002849A7"/>
    <w:rsid w:val="00294D32"/>
    <w:rsid w:val="002B579A"/>
    <w:rsid w:val="002B7295"/>
    <w:rsid w:val="002C2F97"/>
    <w:rsid w:val="002C3F38"/>
    <w:rsid w:val="002C5D8C"/>
    <w:rsid w:val="002D6D86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B6A68"/>
    <w:rsid w:val="003D2E44"/>
    <w:rsid w:val="0040160E"/>
    <w:rsid w:val="0040546B"/>
    <w:rsid w:val="004413F6"/>
    <w:rsid w:val="004457BD"/>
    <w:rsid w:val="00467D18"/>
    <w:rsid w:val="00475720"/>
    <w:rsid w:val="0048707C"/>
    <w:rsid w:val="00487802"/>
    <w:rsid w:val="00493804"/>
    <w:rsid w:val="004A2050"/>
    <w:rsid w:val="004B1AC8"/>
    <w:rsid w:val="004E4F85"/>
    <w:rsid w:val="004E5D78"/>
    <w:rsid w:val="004F76B1"/>
    <w:rsid w:val="005067D6"/>
    <w:rsid w:val="00507E8E"/>
    <w:rsid w:val="00540E2B"/>
    <w:rsid w:val="00543C3A"/>
    <w:rsid w:val="0054640A"/>
    <w:rsid w:val="005502A0"/>
    <w:rsid w:val="00582941"/>
    <w:rsid w:val="0059491C"/>
    <w:rsid w:val="005B147F"/>
    <w:rsid w:val="005D1418"/>
    <w:rsid w:val="00600FE4"/>
    <w:rsid w:val="00615DFA"/>
    <w:rsid w:val="00620949"/>
    <w:rsid w:val="00655C3F"/>
    <w:rsid w:val="00670416"/>
    <w:rsid w:val="00675077"/>
    <w:rsid w:val="00676347"/>
    <w:rsid w:val="006A6328"/>
    <w:rsid w:val="006A7E72"/>
    <w:rsid w:val="006C11D8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B3C7B"/>
    <w:rsid w:val="007C23AD"/>
    <w:rsid w:val="00801667"/>
    <w:rsid w:val="0083633D"/>
    <w:rsid w:val="008462E7"/>
    <w:rsid w:val="00847EF8"/>
    <w:rsid w:val="0087478E"/>
    <w:rsid w:val="0089156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E1315"/>
    <w:rsid w:val="008F6213"/>
    <w:rsid w:val="009124F0"/>
    <w:rsid w:val="009638AC"/>
    <w:rsid w:val="009729E7"/>
    <w:rsid w:val="00981D14"/>
    <w:rsid w:val="009A4485"/>
    <w:rsid w:val="009B0E33"/>
    <w:rsid w:val="009C6CA0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A7951"/>
    <w:rsid w:val="00CC543F"/>
    <w:rsid w:val="00CE0EF9"/>
    <w:rsid w:val="00CE3990"/>
    <w:rsid w:val="00CF3499"/>
    <w:rsid w:val="00CF3915"/>
    <w:rsid w:val="00D007A3"/>
    <w:rsid w:val="00D11C93"/>
    <w:rsid w:val="00D31F61"/>
    <w:rsid w:val="00D46F84"/>
    <w:rsid w:val="00D47C44"/>
    <w:rsid w:val="00D51489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C0A2E"/>
    <w:rsid w:val="00ED5D72"/>
    <w:rsid w:val="00EE4FDF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Seregi Ernő</cp:lastModifiedBy>
  <cp:revision>3</cp:revision>
  <dcterms:created xsi:type="dcterms:W3CDTF">2018-01-31T13:14:00Z</dcterms:created>
  <dcterms:modified xsi:type="dcterms:W3CDTF">2018-01-31T13:14:00Z</dcterms:modified>
</cp:coreProperties>
</file>