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D9B9" w14:textId="5B0C9EFF" w:rsidR="003B1770" w:rsidRPr="009A4485" w:rsidRDefault="000C38F1" w:rsidP="00AE0209">
      <w:r>
        <w:rPr>
          <w:b/>
        </w:rPr>
        <w:t xml:space="preserve">     </w:t>
      </w:r>
      <w:r w:rsidR="00111CF3">
        <w:rPr>
          <w:b/>
        </w:rPr>
        <w:t xml:space="preserve"> </w:t>
      </w:r>
      <w:r>
        <w:rPr>
          <w:b/>
        </w:rPr>
        <w:t>TNM 1018L Sajátos fejlesztést igénylők társadalmi integrációjának pedagógiája</w:t>
      </w:r>
    </w:p>
    <w:p w14:paraId="6B7F3F5C" w14:textId="77777777" w:rsidR="00A573A6" w:rsidRPr="009A4485" w:rsidRDefault="00A573A6"/>
    <w:p w14:paraId="19CDADDD" w14:textId="5ECE03C0" w:rsidR="00042EE9" w:rsidRPr="002C5D8C" w:rsidRDefault="00111CF3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42EE9"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="00042EE9"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EC25457" w14:textId="77777777" w:rsidR="000C38F1" w:rsidRDefault="000C38F1" w:rsidP="000C38F1">
      <w:r>
        <w:t xml:space="preserve">1 -5. </w:t>
      </w:r>
      <w:proofErr w:type="gramStart"/>
      <w:r>
        <w:t>konzultáció</w:t>
      </w:r>
      <w:proofErr w:type="gramEnd"/>
      <w:r w:rsidR="00111CF3">
        <w:t xml:space="preserve">: </w:t>
      </w:r>
      <w:r>
        <w:t>A sajátos nevelési igényű tanulók együttnevelése (hogyan alakul napjainkban). Integráció külföldön és Magyarországon. Az integrált oktatás gyökerei. Az európai államok esélyegyenlőséget támogató politikája. Az integrált oktatás törvényi szabályozása.</w:t>
      </w:r>
    </w:p>
    <w:p w14:paraId="22D5945C" w14:textId="2B9919E0" w:rsidR="000C38F1" w:rsidRDefault="000C38F1" w:rsidP="000C38F1">
      <w:r>
        <w:t>A fogyatékosság és a fogyatékosságfogalom értelmezése. A sajátos nevelési igényű tanulók együttnevelése. A gyógypedagógiai, pedagógiai szolgáltatások körének meghatározása, tartalmi értelmezése, integráció-</w:t>
      </w:r>
      <w:proofErr w:type="spellStart"/>
      <w:r>
        <w:t>inklúzió</w:t>
      </w:r>
      <w:proofErr w:type="spellEnd"/>
      <w:r>
        <w:t>. Az integráló pedagógia. Az integráció sikerességének feltételrendszere. Az integráló oktatás-nevelés tárgyi és személyi feltételei. A tartalmi tervezés szabályozása.</w:t>
      </w:r>
    </w:p>
    <w:p w14:paraId="76A9526E" w14:textId="77777777" w:rsidR="000C38F1" w:rsidRDefault="000C38F1" w:rsidP="000C38F1">
      <w:r>
        <w:t xml:space="preserve">Fogyatékos személyek és a sport. A rendszeres fizikai </w:t>
      </w:r>
      <w:proofErr w:type="gramStart"/>
      <w:r>
        <w:t>aktivitás</w:t>
      </w:r>
      <w:proofErr w:type="gramEnd"/>
      <w:r>
        <w:t xml:space="preserve"> hatásai. A sport </w:t>
      </w:r>
      <w:proofErr w:type="gramStart"/>
      <w:r>
        <w:t>funkciói</w:t>
      </w:r>
      <w:proofErr w:type="gramEnd"/>
      <w:r>
        <w:t xml:space="preserve">. A </w:t>
      </w:r>
      <w:proofErr w:type="spellStart"/>
      <w:r>
        <w:t>paralimpiai</w:t>
      </w:r>
      <w:proofErr w:type="spellEnd"/>
      <w:r>
        <w:t xml:space="preserve"> mozgalom története. A fogyatékos emberek sportjának sportszervezeti háttere. </w:t>
      </w:r>
      <w:proofErr w:type="spellStart"/>
      <w:r>
        <w:t>Parasportok</w:t>
      </w:r>
      <w:proofErr w:type="spellEnd"/>
      <w:r>
        <w:t xml:space="preserve"> bemutatása, szabályrendszere. Integráció értelmezése a fogyatékos emberek sportjának területén. </w:t>
      </w:r>
    </w:p>
    <w:p w14:paraId="3523484B" w14:textId="445FEADF" w:rsidR="00111CF3" w:rsidRDefault="00111CF3" w:rsidP="000C38F1"/>
    <w:p w14:paraId="259932E0" w14:textId="77777777" w:rsidR="00111CF3" w:rsidRPr="0068551E" w:rsidRDefault="00111CF3" w:rsidP="00111CF3">
      <w:pPr>
        <w:rPr>
          <w:b/>
        </w:rPr>
      </w:pPr>
      <w:r w:rsidRPr="0068551E">
        <w:rPr>
          <w:b/>
        </w:rPr>
        <w:t>Követelmény, önálló feldolgozásra szánt anyag</w:t>
      </w:r>
    </w:p>
    <w:p w14:paraId="40EA5BBA" w14:textId="10967C3B" w:rsidR="00C95581" w:rsidRDefault="0082478A" w:rsidP="003B1770">
      <w:pPr>
        <w:ind w:left="709" w:hanging="699"/>
      </w:pPr>
      <w:r>
        <w:t>Kiscsoportos témafeldolgozás előadás formájában.</w:t>
      </w:r>
    </w:p>
    <w:p w14:paraId="7828969B" w14:textId="77777777" w:rsidR="0082478A" w:rsidRDefault="0082478A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025EE3E" w14:textId="73A3E45F" w:rsidR="0082478A" w:rsidRPr="009A4485" w:rsidRDefault="0082478A" w:rsidP="0082478A">
      <w:pPr>
        <w:jc w:val="both"/>
      </w:pPr>
      <w:r>
        <w:t xml:space="preserve">A  </w:t>
      </w:r>
      <w:proofErr w:type="gramStart"/>
      <w:r>
        <w:t>konzultációkon</w:t>
      </w:r>
      <w:proofErr w:type="gramEnd"/>
      <w:r w:rsidRPr="009A4485">
        <w:t xml:space="preserve"> a részvétel kötelező. A félévi hiányzás megengedhető mértéke </w:t>
      </w:r>
      <w:r w:rsidRPr="00D839FC">
        <w:t xml:space="preserve">részidős képzésben a tantárgy </w:t>
      </w:r>
      <w:proofErr w:type="gramStart"/>
      <w:r w:rsidRPr="00D839FC">
        <w:t>konzultációs</w:t>
      </w:r>
      <w:proofErr w:type="gramEnd"/>
      <w:r w:rsidRPr="00D839FC">
        <w:t xml:space="preserve">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5B0C06D9" w:rsidR="00C95581" w:rsidRPr="00111CF3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>vizsga típusa</w:t>
      </w:r>
      <w:r w:rsidRPr="00111CF3">
        <w:t xml:space="preserve">: </w:t>
      </w:r>
      <w:r w:rsidR="00111CF3" w:rsidRPr="00111CF3">
        <w:t>írásbeli vagy szóbeli</w:t>
      </w:r>
    </w:p>
    <w:p w14:paraId="1A51D6D8" w14:textId="2E957F81" w:rsidR="00111CF3" w:rsidRPr="00FF0171" w:rsidRDefault="007743DD" w:rsidP="00E436CE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FF0171">
        <w:t>Témafeldolgozás és előadás megtartása a félév során folyamatos, legalább 51%-</w:t>
      </w:r>
      <w:proofErr w:type="spellStart"/>
      <w:r w:rsidR="00FF0171">
        <w:t>os</w:t>
      </w:r>
      <w:proofErr w:type="spellEnd"/>
      <w:r w:rsidR="00FF0171">
        <w:t xml:space="preserve"> szinten.</w:t>
      </w:r>
      <w:r w:rsidR="00111CF3" w:rsidRPr="00111CF3">
        <w:rPr>
          <w:i/>
          <w:color w:val="0070C0"/>
        </w:rPr>
        <w:t xml:space="preserve"> </w:t>
      </w:r>
    </w:p>
    <w:p w14:paraId="38493FF2" w14:textId="77777777" w:rsidR="00FF0171" w:rsidRPr="00111CF3" w:rsidRDefault="00FF0171" w:rsidP="00FF0171">
      <w:pPr>
        <w:pStyle w:val="Listaszerbekezds"/>
        <w:ind w:left="370"/>
        <w:jc w:val="both"/>
      </w:pPr>
    </w:p>
    <w:p w14:paraId="507F7772" w14:textId="1F083E7C" w:rsidR="009D3ED9" w:rsidRPr="00FF0171" w:rsidRDefault="009D3ED9" w:rsidP="00111CF3">
      <w:pPr>
        <w:ind w:left="10"/>
        <w:jc w:val="both"/>
      </w:pPr>
      <w:r w:rsidRPr="00FF0171">
        <w:rPr>
          <w:b/>
        </w:rPr>
        <w:t>A vizsgára bocsátás feltétele</w:t>
      </w:r>
      <w:r w:rsidRPr="00FF0171">
        <w:t xml:space="preserve">: </w:t>
      </w:r>
    </w:p>
    <w:p w14:paraId="451626A8" w14:textId="2C53EBD1" w:rsidR="009D3ED9" w:rsidRPr="00111CF3" w:rsidRDefault="00FF0171" w:rsidP="00111CF3">
      <w:pPr>
        <w:jc w:val="both"/>
      </w:pPr>
      <w:r>
        <w:t>Témaf</w:t>
      </w:r>
      <w:r>
        <w:t xml:space="preserve">eldolgozás és előadás </w:t>
      </w:r>
      <w:r w:rsidR="009D3ED9" w:rsidRPr="00111CF3">
        <w:t>megfelelt minősítés</w:t>
      </w:r>
      <w:r w:rsidR="00111CF3" w:rsidRPr="00111CF3">
        <w:t>ű (legalább 5</w:t>
      </w:r>
      <w:r>
        <w:t>1%-</w:t>
      </w:r>
      <w:proofErr w:type="spellStart"/>
      <w:r>
        <w:t>os</w:t>
      </w:r>
      <w:proofErr w:type="spellEnd"/>
      <w:r>
        <w:t>) teljesítése.</w:t>
      </w:r>
    </w:p>
    <w:p w14:paraId="4512E1FC" w14:textId="77777777" w:rsidR="007743DD" w:rsidRPr="009A4485" w:rsidRDefault="007743DD" w:rsidP="007743DD">
      <w:pPr>
        <w:jc w:val="both"/>
      </w:pPr>
    </w:p>
    <w:p w14:paraId="5DF43B88" w14:textId="062BF66A" w:rsidR="00111CF3" w:rsidRDefault="00E234E7" w:rsidP="00111CF3">
      <w:pPr>
        <w:jc w:val="both"/>
      </w:pPr>
      <w:r w:rsidRPr="00FF0171">
        <w:rPr>
          <w:b/>
        </w:rPr>
        <w:t>A kollokvium típusa</w:t>
      </w:r>
      <w:r w:rsidR="00111CF3">
        <w:t>:</w:t>
      </w:r>
      <w:r w:rsidR="009C413E">
        <w:t xml:space="preserve"> írásbeli /</w:t>
      </w:r>
      <w:r w:rsidR="00111CF3">
        <w:t>szóbeli</w:t>
      </w:r>
    </w:p>
    <w:p w14:paraId="05B65086" w14:textId="5ADD9B78" w:rsidR="00E234E7" w:rsidRDefault="00111CF3" w:rsidP="00111CF3">
      <w:pPr>
        <w:jc w:val="both"/>
        <w:rPr>
          <w:bCs/>
        </w:rPr>
      </w:pPr>
      <w:r w:rsidRPr="00111CF3">
        <w:t>A</w:t>
      </w:r>
      <w:r>
        <w:rPr>
          <w:b/>
          <w:i/>
        </w:rPr>
        <w:t xml:space="preserve"> </w:t>
      </w:r>
      <w:r w:rsidR="00FF0171">
        <w:rPr>
          <w:bCs/>
        </w:rPr>
        <w:t xml:space="preserve">vizsga témakörei a </w:t>
      </w:r>
      <w:proofErr w:type="gramStart"/>
      <w:r w:rsidR="00FF0171">
        <w:rPr>
          <w:bCs/>
        </w:rPr>
        <w:t>kon</w:t>
      </w:r>
      <w:bookmarkStart w:id="0" w:name="_GoBack"/>
      <w:bookmarkEnd w:id="0"/>
      <w:r w:rsidR="00FF0171">
        <w:rPr>
          <w:bCs/>
        </w:rPr>
        <w:t>zultációs</w:t>
      </w:r>
      <w:proofErr w:type="gramEnd"/>
      <w:r w:rsidR="00FF0171">
        <w:rPr>
          <w:bCs/>
        </w:rPr>
        <w:t xml:space="preserve"> anyagból kerülnek ki.</w:t>
      </w:r>
    </w:p>
    <w:p w14:paraId="3152CCC6" w14:textId="77777777" w:rsidR="00111CF3" w:rsidRPr="00111CF3" w:rsidRDefault="00111CF3" w:rsidP="00FF0171">
      <w:pPr>
        <w:jc w:val="both"/>
      </w:pPr>
    </w:p>
    <w:p w14:paraId="0973D7FF" w14:textId="77777777" w:rsidR="00E234E7" w:rsidRPr="00B96C67" w:rsidRDefault="00E234E7" w:rsidP="00E234E7">
      <w:pPr>
        <w:ind w:left="360"/>
      </w:pPr>
    </w:p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8C3DB22" w14:textId="6D4D05A7" w:rsidR="00E234E7" w:rsidRPr="00111CF3" w:rsidRDefault="00111CF3" w:rsidP="00111CF3">
      <w:pPr>
        <w:spacing w:after="120"/>
        <w:jc w:val="both"/>
      </w:pPr>
      <w:r w:rsidRPr="00111CF3">
        <w:t>Az érdemjegyet a</w:t>
      </w:r>
      <w:r w:rsidR="00FF0171">
        <w:t xml:space="preserve">z </w:t>
      </w:r>
      <w:r w:rsidR="009C413E">
        <w:t>írásbeli/</w:t>
      </w:r>
      <w:r w:rsidRPr="00111CF3">
        <w:t xml:space="preserve"> szóbeli</w:t>
      </w:r>
      <w:r w:rsidR="00E234E7" w:rsidRPr="00111CF3">
        <w:t xml:space="preserve"> felelet </w:t>
      </w:r>
      <w:r w:rsidRPr="00111CF3">
        <w:t xml:space="preserve">eredménye </w:t>
      </w:r>
      <w:r w:rsidR="00E234E7" w:rsidRPr="00111CF3">
        <w:t>határozza meg.</w:t>
      </w:r>
    </w:p>
    <w:p w14:paraId="52EDE182" w14:textId="77777777" w:rsidR="00A573A6" w:rsidRPr="009A4485" w:rsidRDefault="00A573A6"/>
    <w:p w14:paraId="0AF12BB2" w14:textId="77777777" w:rsidR="00A573A6" w:rsidRPr="009A4485" w:rsidRDefault="00A573A6"/>
    <w:p w14:paraId="6125FB9E" w14:textId="77777777" w:rsidR="00A573A6" w:rsidRPr="009A4485" w:rsidRDefault="00A573A6"/>
    <w:p w14:paraId="0932BFD5" w14:textId="77777777" w:rsidR="00A573A6" w:rsidRPr="009A4485" w:rsidRDefault="00A573A6"/>
    <w:p w14:paraId="7AF60346" w14:textId="77777777" w:rsidR="00A573A6" w:rsidRPr="009A4485" w:rsidRDefault="00A573A6"/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C38F1"/>
    <w:rsid w:val="000F1C60"/>
    <w:rsid w:val="00111CF3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2478A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C413E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3758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CF5B8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DD6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Vajda Ildikó</cp:lastModifiedBy>
  <cp:revision>5</cp:revision>
  <dcterms:created xsi:type="dcterms:W3CDTF">2018-02-01T18:26:00Z</dcterms:created>
  <dcterms:modified xsi:type="dcterms:W3CDTF">2018-02-01T18:38:00Z</dcterms:modified>
</cp:coreProperties>
</file>