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73" w:rsidRDefault="00C01773" w:rsidP="00C01773">
      <w:pPr>
        <w:jc w:val="center"/>
        <w:rPr>
          <w:b/>
          <w:bCs/>
        </w:rPr>
      </w:pPr>
      <w:r>
        <w:rPr>
          <w:b/>
          <w:bCs/>
        </w:rPr>
        <w:t>Hallgatói elégedettségmérés kiértékelése</w:t>
      </w:r>
    </w:p>
    <w:p w:rsidR="00C01773" w:rsidRDefault="00C01773" w:rsidP="00C01773">
      <w:pPr>
        <w:jc w:val="center"/>
        <w:rPr>
          <w:b/>
          <w:bCs/>
        </w:rPr>
      </w:pPr>
      <w:r>
        <w:rPr>
          <w:b/>
          <w:bCs/>
        </w:rPr>
        <w:t>2016.</w:t>
      </w:r>
    </w:p>
    <w:p w:rsidR="00C01773" w:rsidRDefault="00C01773" w:rsidP="00C01773"/>
    <w:p w:rsidR="00C01773" w:rsidRDefault="00C01773" w:rsidP="00C01773"/>
    <w:p w:rsidR="00C01773" w:rsidRDefault="00C01773" w:rsidP="00C01773">
      <w:pPr>
        <w:jc w:val="center"/>
      </w:pPr>
      <w:r>
        <w:t>Sportszervező alapszak nappali tagozat</w:t>
      </w:r>
    </w:p>
    <w:p w:rsidR="00C01773" w:rsidRDefault="00C01773" w:rsidP="00C01773">
      <w:pPr>
        <w:jc w:val="center"/>
      </w:pPr>
      <w:r>
        <w:t>33 fő</w:t>
      </w:r>
    </w:p>
    <w:p w:rsidR="00C01773" w:rsidRDefault="00C01773" w:rsidP="00C01773"/>
    <w:p w:rsidR="00C01773" w:rsidRDefault="00C01773" w:rsidP="00C01773">
      <w:pPr>
        <w:numPr>
          <w:ilvl w:val="0"/>
          <w:numId w:val="1"/>
        </w:numPr>
        <w:jc w:val="both"/>
      </w:pPr>
      <w:r>
        <w:t xml:space="preserve">A </w:t>
      </w:r>
      <w:r w:rsidRPr="009C2310">
        <w:rPr>
          <w:b/>
          <w:bCs/>
        </w:rPr>
        <w:t>szakon folyó oktatás színvonala</w:t>
      </w:r>
      <w:r>
        <w:t xml:space="preserve"> a válaszadó hallgatók jelentős része (81,8%) szerint megfelelő. </w:t>
      </w:r>
    </w:p>
    <w:p w:rsidR="00C01773" w:rsidRDefault="00C01773" w:rsidP="00C01773">
      <w:pPr>
        <w:ind w:left="709"/>
        <w:jc w:val="both"/>
      </w:pPr>
      <w:r>
        <w:t xml:space="preserve">Oktatóink szakmailag felkészültek, a személyi feltételek területén szükségünk van még további </w:t>
      </w:r>
      <w:proofErr w:type="spellStart"/>
      <w:r>
        <w:t>Ph</w:t>
      </w:r>
      <w:proofErr w:type="gramStart"/>
      <w:r>
        <w:t>.D-s</w:t>
      </w:r>
      <w:proofErr w:type="spellEnd"/>
      <w:proofErr w:type="gramEnd"/>
      <w:r>
        <w:t xml:space="preserve"> oktatók biztosítására az oktatás színvonalának emeléséhez. </w:t>
      </w:r>
    </w:p>
    <w:p w:rsidR="00C01773" w:rsidRDefault="00C01773" w:rsidP="00C01773">
      <w:pPr>
        <w:ind w:left="709"/>
        <w:jc w:val="both"/>
      </w:pPr>
      <w:r>
        <w:t xml:space="preserve">A komfortosabb környezet elengedhetetlen a magasabb szintű oktatáshoz és munkavégzéshez. Fontosnak tartjuk </w:t>
      </w:r>
      <w:proofErr w:type="gramStart"/>
      <w:r>
        <w:t>rövid távon</w:t>
      </w:r>
      <w:proofErr w:type="gramEnd"/>
      <w:r>
        <w:t>:</w:t>
      </w:r>
    </w:p>
    <w:p w:rsidR="00C01773" w:rsidRDefault="00C01773" w:rsidP="00C01773">
      <w:pPr>
        <w:numPr>
          <w:ilvl w:val="0"/>
          <w:numId w:val="2"/>
        </w:numPr>
        <w:jc w:val="both"/>
      </w:pPr>
      <w:r>
        <w:t xml:space="preserve">a sportcsarnokban a kosárlabda pálya parkettaborításának felújítását, </w:t>
      </w:r>
    </w:p>
    <w:p w:rsidR="00C01773" w:rsidRDefault="00C01773" w:rsidP="00C01773">
      <w:pPr>
        <w:numPr>
          <w:ilvl w:val="0"/>
          <w:numId w:val="2"/>
        </w:numPr>
        <w:jc w:val="both"/>
      </w:pPr>
      <w:r>
        <w:t xml:space="preserve">bordásfalak cseréjét, </w:t>
      </w:r>
    </w:p>
    <w:p w:rsidR="00C01773" w:rsidRDefault="00C01773" w:rsidP="00C01773">
      <w:pPr>
        <w:numPr>
          <w:ilvl w:val="0"/>
          <w:numId w:val="2"/>
        </w:numPr>
        <w:jc w:val="both"/>
      </w:pPr>
      <w:proofErr w:type="spellStart"/>
      <w:r>
        <w:t>audio-vizuális</w:t>
      </w:r>
      <w:proofErr w:type="spellEnd"/>
      <w:r>
        <w:t xml:space="preserve"> eszközök korszerűsítése.</w:t>
      </w:r>
    </w:p>
    <w:p w:rsidR="00C01773" w:rsidRDefault="00C01773" w:rsidP="00C01773">
      <w:pPr>
        <w:ind w:left="709"/>
        <w:jc w:val="both"/>
      </w:pPr>
      <w:r>
        <w:t xml:space="preserve">Hosszú távon:  </w:t>
      </w:r>
    </w:p>
    <w:p w:rsidR="00C01773" w:rsidRDefault="00C01773" w:rsidP="00C01773">
      <w:pPr>
        <w:numPr>
          <w:ilvl w:val="0"/>
          <w:numId w:val="2"/>
        </w:numPr>
        <w:jc w:val="both"/>
      </w:pPr>
      <w:r>
        <w:t xml:space="preserve">a sportcsarnok teljes felújítása és átalakítása, </w:t>
      </w:r>
    </w:p>
    <w:p w:rsidR="00C01773" w:rsidRDefault="00C01773" w:rsidP="00C01773">
      <w:pPr>
        <w:numPr>
          <w:ilvl w:val="0"/>
          <w:numId w:val="2"/>
        </w:numPr>
        <w:jc w:val="both"/>
      </w:pPr>
      <w:r>
        <w:t>elavult sporteszközök cseréje,</w:t>
      </w:r>
    </w:p>
    <w:p w:rsidR="00C01773" w:rsidRDefault="00C01773" w:rsidP="00C01773">
      <w:pPr>
        <w:numPr>
          <w:ilvl w:val="0"/>
          <w:numId w:val="2"/>
        </w:numPr>
        <w:jc w:val="both"/>
      </w:pPr>
      <w:r>
        <w:t xml:space="preserve">a kutatólabor fejlesztése, amely segítségével kutatáshoz szükséges mérések végezhetők a hallgatók bevonásával. </w:t>
      </w:r>
    </w:p>
    <w:p w:rsidR="00C01773" w:rsidRDefault="00C01773" w:rsidP="00C01773">
      <w:pPr>
        <w:ind w:left="360"/>
        <w:jc w:val="both"/>
      </w:pPr>
    </w:p>
    <w:p w:rsidR="00C01773" w:rsidRDefault="00C01773" w:rsidP="00C01773">
      <w:pPr>
        <w:numPr>
          <w:ilvl w:val="0"/>
          <w:numId w:val="1"/>
        </w:numPr>
        <w:jc w:val="both"/>
      </w:pPr>
      <w:r>
        <w:t>A hallgatók 40,6 %-</w:t>
      </w:r>
      <w:proofErr w:type="gramStart"/>
      <w:r>
        <w:t>a</w:t>
      </w:r>
      <w:proofErr w:type="gramEnd"/>
      <w:r>
        <w:t xml:space="preserve"> elégedett a </w:t>
      </w:r>
      <w:r w:rsidRPr="00C057E1">
        <w:rPr>
          <w:b/>
          <w:bCs/>
        </w:rPr>
        <w:t xml:space="preserve">tantárgyi hálóval, </w:t>
      </w:r>
      <w:r w:rsidRPr="00C057E1">
        <w:rPr>
          <w:bCs/>
        </w:rPr>
        <w:t>25%-uk szerint túl magas az elmélet aránya, 21,9 % szerint</w:t>
      </w:r>
      <w:r>
        <w:t xml:space="preserve"> túl sok felesleges tárgyat tartalmaz. </w:t>
      </w:r>
    </w:p>
    <w:p w:rsidR="00C01773" w:rsidRDefault="00C01773" w:rsidP="00C01773">
      <w:pPr>
        <w:ind w:left="720"/>
        <w:jc w:val="both"/>
      </w:pPr>
      <w:r>
        <w:t>Ezen a problémán az új KKK alapján sikerült pozitív lépéseket tennünk a Sport- és rekreációszervező alapszak sportszervező szakirányon.</w:t>
      </w:r>
    </w:p>
    <w:p w:rsidR="00C01773" w:rsidRDefault="00C01773" w:rsidP="00C01773">
      <w:pPr>
        <w:ind w:left="360"/>
        <w:jc w:val="both"/>
      </w:pPr>
    </w:p>
    <w:p w:rsidR="00C01773" w:rsidRDefault="00C01773" w:rsidP="00C01773">
      <w:pPr>
        <w:numPr>
          <w:ilvl w:val="0"/>
          <w:numId w:val="1"/>
        </w:numPr>
        <w:jc w:val="both"/>
      </w:pPr>
      <w:r>
        <w:t xml:space="preserve">A </w:t>
      </w:r>
      <w:r w:rsidRPr="002D4490">
        <w:rPr>
          <w:b/>
          <w:bCs/>
        </w:rPr>
        <w:t>szakhoz kapcsolódó gyakorlati képzést</w:t>
      </w:r>
      <w:r>
        <w:rPr>
          <w:b/>
          <w:bCs/>
        </w:rPr>
        <w:t xml:space="preserve"> </w:t>
      </w:r>
      <w:r>
        <w:t>a hallgatók 66,7 %-a jól szervezettnek tartja, 27,3 % szerint jól szervezett, de elavult.</w:t>
      </w:r>
    </w:p>
    <w:p w:rsidR="00C01773" w:rsidRDefault="00C01773" w:rsidP="00C01773">
      <w:pPr>
        <w:ind w:left="780"/>
        <w:jc w:val="both"/>
      </w:pPr>
      <w:r>
        <w:t>Pályázat keretében korszerű és új sporteszközöket tudtunk beszerezni az utóbbi egy évben, amelynek reméljük, pozitív hatása lesz a következő felmérésnél.</w:t>
      </w:r>
    </w:p>
    <w:p w:rsidR="00C01773" w:rsidRDefault="00C01773" w:rsidP="00C01773">
      <w:pPr>
        <w:ind w:left="360"/>
        <w:jc w:val="both"/>
      </w:pPr>
    </w:p>
    <w:p w:rsidR="00C01773" w:rsidRDefault="00C01773" w:rsidP="00C01773">
      <w:pPr>
        <w:numPr>
          <w:ilvl w:val="0"/>
          <w:numId w:val="1"/>
        </w:numPr>
        <w:jc w:val="both"/>
      </w:pPr>
      <w:r>
        <w:t xml:space="preserve">A </w:t>
      </w:r>
      <w:r w:rsidRPr="001C7C7D">
        <w:rPr>
          <w:b/>
          <w:bCs/>
        </w:rPr>
        <w:t>szak által szervezett tanulmányutakkal</w:t>
      </w:r>
      <w:r>
        <w:t xml:space="preserve"> a hallgatók 2/3-a (66,6 %) teljes mértékben elégedett. Rövid és hosszú távú célunk, hogy ezt a színvonalat megtartsuk, vagy lehetőség szerint még növeljük. </w:t>
      </w:r>
    </w:p>
    <w:p w:rsidR="00C01773" w:rsidRDefault="00C01773" w:rsidP="00C01773">
      <w:pPr>
        <w:ind w:left="360"/>
        <w:jc w:val="both"/>
      </w:pPr>
    </w:p>
    <w:p w:rsidR="00C01773" w:rsidRDefault="00C01773" w:rsidP="00C01773">
      <w:pPr>
        <w:numPr>
          <w:ilvl w:val="0"/>
          <w:numId w:val="1"/>
        </w:numPr>
        <w:jc w:val="both"/>
      </w:pPr>
      <w:r>
        <w:t xml:space="preserve">A hallgatók jelentős hányada (81,2 %) azt válaszolta, hogy az itt szerzett </w:t>
      </w:r>
      <w:r w:rsidRPr="008E3F09">
        <w:rPr>
          <w:b/>
          <w:bCs/>
        </w:rPr>
        <w:t>szakképesítésükkel szeretnének szakmán belül elhelyezkedni</w:t>
      </w:r>
      <w:r>
        <w:t xml:space="preserve">. Ez pozitív jelzés az intézetünk felé, hogy a továbbiakban is folytatni kell ezt a színvonalas oktatást, a fentebb jelzett problémák mielőbbi megoldásával. </w:t>
      </w: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  <w:r>
        <w:t xml:space="preserve">A hallgatói elégedettségmérésben részt vett 33 válaszadó hallgató az aktív státuszú hallgatói létszámnak 25,9 % 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</w:p>
    <w:p w:rsidR="00C01773" w:rsidRPr="006B5720" w:rsidRDefault="00C01773" w:rsidP="00C01773">
      <w:pPr>
        <w:jc w:val="both"/>
      </w:pPr>
      <w:r w:rsidRPr="006B5720">
        <w:t xml:space="preserve">Ez nagyon kevés, így ez a felmérés nem adhat reális képet a felvetett kérdésekről. </w:t>
      </w:r>
    </w:p>
    <w:p w:rsidR="00C01773" w:rsidRDefault="00C01773" w:rsidP="00C01773">
      <w:pPr>
        <w:jc w:val="both"/>
      </w:pPr>
      <w:r w:rsidRPr="006B5720">
        <w:t>Ennek több oka is lehet, amit esetleg érdemes lenne figyelembe venni a következő hallgatói felmérés előtt.</w:t>
      </w:r>
    </w:p>
    <w:p w:rsidR="00C01773" w:rsidRDefault="00C01773" w:rsidP="00C01773">
      <w:pPr>
        <w:jc w:val="both"/>
      </w:pPr>
      <w:r>
        <w:t xml:space="preserve">Nem tanácsos a tanévkezdés elejére tenni a felmérést, hiszen az új hallgatók nem ismerhetik sem az oktatókat, sem az intézményi feltételeket annyira, hogy hiteles véleményt tudjanak </w:t>
      </w:r>
      <w:r>
        <w:lastRenderedPageBreak/>
        <w:t xml:space="preserve">alkotni. A vizsgaidőszakok idején (előtte, utána, közben) pedig elfoglaltságaik és kötelezettségeik miatt minden egyéb feladat érdektelenné válik számukra. </w:t>
      </w:r>
    </w:p>
    <w:p w:rsidR="00C01773" w:rsidRDefault="00C01773" w:rsidP="00C01773">
      <w:pPr>
        <w:jc w:val="both"/>
      </w:pPr>
      <w:r>
        <w:t>Javasoljuk a felmérés időpontját a 2. félév kezdésére áthelyezni.</w:t>
      </w: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  <w:r>
        <w:t>Nyíregyháza, 2017. április 27.</w:t>
      </w: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tbl>
      <w:tblPr>
        <w:tblW w:w="0" w:type="auto"/>
        <w:jc w:val="center"/>
        <w:tblLook w:val="04A0"/>
      </w:tblPr>
      <w:tblGrid>
        <w:gridCol w:w="4606"/>
        <w:gridCol w:w="4606"/>
      </w:tblGrid>
      <w:tr w:rsidR="00C01773" w:rsidTr="00645101">
        <w:trPr>
          <w:jc w:val="center"/>
        </w:trPr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………………………………………</w:t>
            </w:r>
          </w:p>
        </w:tc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………………………………………</w:t>
            </w:r>
          </w:p>
        </w:tc>
      </w:tr>
      <w:tr w:rsidR="00C01773" w:rsidTr="00645101">
        <w:trPr>
          <w:jc w:val="center"/>
        </w:trPr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Pásztorné dr. Batta Klára</w:t>
            </w:r>
          </w:p>
        </w:tc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Moravecz Marianna</w:t>
            </w:r>
          </w:p>
        </w:tc>
      </w:tr>
      <w:tr w:rsidR="00C01773" w:rsidTr="00645101">
        <w:trPr>
          <w:jc w:val="center"/>
        </w:trPr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intézetigazgató</w:t>
            </w:r>
          </w:p>
        </w:tc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minőségirányítási felelős</w:t>
            </w:r>
          </w:p>
        </w:tc>
      </w:tr>
      <w:tr w:rsidR="00C01773" w:rsidTr="00645101">
        <w:trPr>
          <w:jc w:val="center"/>
        </w:trPr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Testnevelés és Sporttudományi Intézet</w:t>
            </w:r>
          </w:p>
        </w:tc>
        <w:tc>
          <w:tcPr>
            <w:tcW w:w="4606" w:type="dxa"/>
          </w:tcPr>
          <w:p w:rsidR="00C01773" w:rsidRDefault="00C01773" w:rsidP="00645101">
            <w:pPr>
              <w:jc w:val="center"/>
            </w:pPr>
            <w:r>
              <w:t>Testnevelés és Sporttudományi Intézet</w:t>
            </w:r>
          </w:p>
        </w:tc>
      </w:tr>
    </w:tbl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p w:rsidR="00C01773" w:rsidRDefault="00C01773" w:rsidP="00C01773">
      <w:pPr>
        <w:jc w:val="both"/>
      </w:pPr>
    </w:p>
    <w:p w:rsidR="00C01773" w:rsidRDefault="00C01773" w:rsidP="00C01773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01773" w:rsidRDefault="00C01773" w:rsidP="00C01773">
      <w:pPr>
        <w:jc w:val="both"/>
      </w:pPr>
      <w:r>
        <w:tab/>
      </w:r>
      <w:r>
        <w:tab/>
        <w:t xml:space="preserve">  </w:t>
      </w:r>
    </w:p>
    <w:p w:rsidR="00C01773" w:rsidRDefault="00C01773" w:rsidP="00C01773">
      <w:pPr>
        <w:ind w:firstLine="708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01773" w:rsidRDefault="00C01773" w:rsidP="00C01773">
      <w:pPr>
        <w:jc w:val="both"/>
      </w:pPr>
      <w:r>
        <w:tab/>
      </w:r>
    </w:p>
    <w:p w:rsidR="00C01773" w:rsidRPr="002D4490" w:rsidRDefault="00C01773" w:rsidP="00C01773">
      <w:pPr>
        <w:ind w:left="360"/>
        <w:jc w:val="both"/>
      </w:pPr>
    </w:p>
    <w:p w:rsidR="00C01773" w:rsidRDefault="00C01773" w:rsidP="00C01773">
      <w:pPr>
        <w:ind w:left="360"/>
        <w:jc w:val="both"/>
      </w:pPr>
      <w:r>
        <w:t xml:space="preserve"> </w:t>
      </w:r>
    </w:p>
    <w:p w:rsidR="00C01773" w:rsidRDefault="00C01773" w:rsidP="00C01773"/>
    <w:p w:rsidR="00C01773" w:rsidRPr="00155821" w:rsidRDefault="00C01773" w:rsidP="00C01773"/>
    <w:p w:rsidR="00C01773" w:rsidRPr="00155821" w:rsidRDefault="00C01773" w:rsidP="00C01773"/>
    <w:p w:rsidR="00B55E3A" w:rsidRDefault="00B55E3A"/>
    <w:sectPr w:rsidR="00B5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AF2"/>
    <w:multiLevelType w:val="hybridMultilevel"/>
    <w:tmpl w:val="A2E6F140"/>
    <w:lvl w:ilvl="0" w:tplc="D632C4A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8A7761C"/>
    <w:multiLevelType w:val="hybridMultilevel"/>
    <w:tmpl w:val="97587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1773"/>
    <w:rsid w:val="00B55E3A"/>
    <w:rsid w:val="00C01773"/>
    <w:rsid w:val="00E7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1</cp:revision>
  <dcterms:created xsi:type="dcterms:W3CDTF">2018-04-10T07:53:00Z</dcterms:created>
  <dcterms:modified xsi:type="dcterms:W3CDTF">2018-04-10T07:54:00Z</dcterms:modified>
</cp:coreProperties>
</file>