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A0" w:rsidRPr="009A4485" w:rsidRDefault="005502A0" w:rsidP="00AE0209">
      <w:r w:rsidRPr="00452510">
        <w:rPr>
          <w:b/>
        </w:rPr>
        <w:t>NAPPALI TAGOZAT</w:t>
      </w:r>
      <w:r>
        <w:t xml:space="preserve"> </w:t>
      </w:r>
      <w:r w:rsidRPr="00452510">
        <w:rPr>
          <w:highlight w:val="yellow"/>
        </w:rPr>
        <w:t>–</w:t>
      </w:r>
      <w:r w:rsidR="00452510" w:rsidRPr="00452510">
        <w:rPr>
          <w:highlight w:val="yellow"/>
        </w:rPr>
        <w:t xml:space="preserve"> TNO </w:t>
      </w:r>
      <w:proofErr w:type="gramStart"/>
      <w:r w:rsidR="00452510" w:rsidRPr="00452510">
        <w:rPr>
          <w:highlight w:val="yellow"/>
        </w:rPr>
        <w:t>1019</w:t>
      </w:r>
      <w:r w:rsidR="00452510">
        <w:t xml:space="preserve">  </w:t>
      </w:r>
      <w:r>
        <w:t xml:space="preserve"> </w:t>
      </w:r>
      <w:r w:rsidR="009E3A37">
        <w:t>és</w:t>
      </w:r>
      <w:proofErr w:type="gramEnd"/>
      <w:r w:rsidR="009E3A37">
        <w:t xml:space="preserve">  </w:t>
      </w:r>
      <w:r w:rsidR="009E3A37" w:rsidRPr="009E3A37">
        <w:rPr>
          <w:highlight w:val="yellow"/>
        </w:rPr>
        <w:t>TNB 1713</w:t>
      </w:r>
    </w:p>
    <w:p w:rsidR="00A573A6" w:rsidRPr="009A4485" w:rsidRDefault="009E3A37" w:rsidP="00A573A6">
      <w:r>
        <w:t xml:space="preserve">                                     </w:t>
      </w:r>
    </w:p>
    <w:p w:rsidR="00042EE9" w:rsidRPr="009E3A37" w:rsidRDefault="00042EE9" w:rsidP="009E3A37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9E3A37" w:rsidRDefault="009E3A37" w:rsidP="009E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Tematika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0"/>
        <w:gridCol w:w="4394"/>
        <w:gridCol w:w="3717"/>
      </w:tblGrid>
      <w:tr w:rsidR="009E3A37" w:rsidRPr="00DC0DAB" w:rsidTr="00C87EC8">
        <w:tc>
          <w:tcPr>
            <w:tcW w:w="1101" w:type="dxa"/>
          </w:tcPr>
          <w:p w:rsidR="009E3A37" w:rsidRPr="00DC0DAB" w:rsidRDefault="009E3A37" w:rsidP="00C87EC8">
            <w:pPr>
              <w:rPr>
                <w:b/>
              </w:rPr>
            </w:pPr>
            <w:r w:rsidRPr="00DC0DAB">
              <w:rPr>
                <w:b/>
              </w:rPr>
              <w:t>Óraszám</w:t>
            </w:r>
          </w:p>
        </w:tc>
        <w:tc>
          <w:tcPr>
            <w:tcW w:w="4394" w:type="dxa"/>
          </w:tcPr>
          <w:p w:rsidR="009E3A37" w:rsidRPr="00DC0DAB" w:rsidRDefault="009E3A37" w:rsidP="00C87EC8">
            <w:pPr>
              <w:jc w:val="center"/>
              <w:rPr>
                <w:b/>
              </w:rPr>
            </w:pPr>
            <w:r w:rsidRPr="00DC0DAB">
              <w:rPr>
                <w:b/>
              </w:rPr>
              <w:t>A tanítás anyaga</w:t>
            </w:r>
          </w:p>
        </w:tc>
        <w:tc>
          <w:tcPr>
            <w:tcW w:w="3717" w:type="dxa"/>
          </w:tcPr>
          <w:p w:rsidR="009E3A37" w:rsidRPr="00DC0DAB" w:rsidRDefault="009E3A37" w:rsidP="00C87EC8">
            <w:pPr>
              <w:jc w:val="center"/>
              <w:rPr>
                <w:b/>
              </w:rPr>
            </w:pPr>
            <w:r w:rsidRPr="00DC0DAB">
              <w:rPr>
                <w:b/>
              </w:rPr>
              <w:t>Fejlesztési követelmény</w:t>
            </w:r>
          </w:p>
          <w:p w:rsidR="009E3A37" w:rsidRPr="00DC0DAB" w:rsidRDefault="009E3A37" w:rsidP="00C87EC8">
            <w:pPr>
              <w:jc w:val="center"/>
              <w:rPr>
                <w:b/>
              </w:rPr>
            </w:pPr>
          </w:p>
        </w:tc>
      </w:tr>
      <w:tr w:rsidR="009E3A37" w:rsidRPr="00DC0DAB" w:rsidTr="00C87EC8">
        <w:tc>
          <w:tcPr>
            <w:tcW w:w="1101" w:type="dxa"/>
          </w:tcPr>
          <w:p w:rsidR="009E3A37" w:rsidRDefault="009E3A37" w:rsidP="00C87EC8">
            <w:pPr>
              <w:jc w:val="center"/>
              <w:rPr>
                <w:b/>
              </w:rPr>
            </w:pPr>
            <w:r w:rsidRPr="00DC0DAB">
              <w:rPr>
                <w:b/>
              </w:rPr>
              <w:t>1-2.</w:t>
            </w:r>
          </w:p>
          <w:p w:rsidR="009E3A37" w:rsidRDefault="009E3A37" w:rsidP="00C87EC8">
            <w:pPr>
              <w:jc w:val="center"/>
              <w:rPr>
                <w:b/>
              </w:rPr>
            </w:pPr>
          </w:p>
          <w:p w:rsidR="009E3A37" w:rsidRPr="00DC0DAB" w:rsidRDefault="009E3A37" w:rsidP="00C87EC8">
            <w:pPr>
              <w:jc w:val="center"/>
              <w:rPr>
                <w:b/>
              </w:rPr>
            </w:pPr>
            <w:r>
              <w:rPr>
                <w:b/>
              </w:rPr>
              <w:t>1. hét.</w:t>
            </w:r>
          </w:p>
        </w:tc>
        <w:tc>
          <w:tcPr>
            <w:tcW w:w="4394" w:type="dxa"/>
          </w:tcPr>
          <w:p w:rsidR="009E3A37" w:rsidRPr="00DC0DAB" w:rsidRDefault="009E3A37" w:rsidP="00C87EC8">
            <w:r>
              <w:t>Alaptechnikai elemek magasabb szintű elsajátítása.</w:t>
            </w:r>
          </w:p>
        </w:tc>
        <w:tc>
          <w:tcPr>
            <w:tcW w:w="3717" w:type="dxa"/>
          </w:tcPr>
          <w:p w:rsidR="009E3A37" w:rsidRPr="00DC0DAB" w:rsidRDefault="009E3A37" w:rsidP="00C87EC8">
            <w:r>
              <w:t>Tudja és ismerje az alaptechnikai elemeket, azok oktatási folyamatát. Törekedjen a b</w:t>
            </w:r>
            <w:r w:rsidRPr="00DC0DAB">
              <w:t>iztos labdakezelés</w:t>
            </w:r>
            <w:r>
              <w:t>re és birtoklásra kényszerítő helyzetek között is.</w:t>
            </w:r>
          </w:p>
        </w:tc>
      </w:tr>
      <w:tr w:rsidR="009E3A37" w:rsidRPr="00DC0DAB" w:rsidTr="00C87EC8">
        <w:tc>
          <w:tcPr>
            <w:tcW w:w="1101" w:type="dxa"/>
          </w:tcPr>
          <w:p w:rsidR="009E3A37" w:rsidRDefault="009E3A37" w:rsidP="00C87EC8">
            <w:pPr>
              <w:rPr>
                <w:b/>
              </w:rPr>
            </w:pPr>
            <w:r w:rsidRPr="00DC0DAB">
              <w:rPr>
                <w:b/>
              </w:rPr>
              <w:t xml:space="preserve">     </w:t>
            </w:r>
            <w:r>
              <w:rPr>
                <w:b/>
              </w:rPr>
              <w:t>3-4</w:t>
            </w:r>
            <w:r w:rsidRPr="00DC0DAB">
              <w:rPr>
                <w:b/>
              </w:rPr>
              <w:t>.</w:t>
            </w:r>
          </w:p>
          <w:p w:rsidR="009E3A37" w:rsidRDefault="009E3A37" w:rsidP="00C87EC8">
            <w:pPr>
              <w:rPr>
                <w:b/>
              </w:rPr>
            </w:pPr>
          </w:p>
          <w:p w:rsidR="009E3A37" w:rsidRPr="00DC0DAB" w:rsidRDefault="009E3A37" w:rsidP="00C87EC8">
            <w:pPr>
              <w:rPr>
                <w:b/>
              </w:rPr>
            </w:pPr>
            <w:r>
              <w:rPr>
                <w:b/>
              </w:rPr>
              <w:t xml:space="preserve">   2. hét</w:t>
            </w:r>
          </w:p>
        </w:tc>
        <w:tc>
          <w:tcPr>
            <w:tcW w:w="4394" w:type="dxa"/>
          </w:tcPr>
          <w:p w:rsidR="009E3A37" w:rsidRDefault="009E3A37" w:rsidP="00C87EC8">
            <w:r>
              <w:t>Csapatrész taktika, páros és hármas kapcsolatok (posztjáték, figurális játék).</w:t>
            </w:r>
          </w:p>
          <w:p w:rsidR="009E3A37" w:rsidRPr="00DC0DAB" w:rsidRDefault="009E3A37" w:rsidP="00C87EC8">
            <w:r>
              <w:t>Keresztmozgások, helycserék.</w:t>
            </w:r>
          </w:p>
        </w:tc>
        <w:tc>
          <w:tcPr>
            <w:tcW w:w="3717" w:type="dxa"/>
          </w:tcPr>
          <w:p w:rsidR="009E3A37" w:rsidRPr="00DC0DAB" w:rsidRDefault="009E3A37" w:rsidP="00C87EC8">
            <w:r w:rsidRPr="00DC0DAB">
              <w:t>Legyen tisztában a sportág versenyrendszerével, az adott korosztályok élet</w:t>
            </w:r>
            <w:r>
              <w:t>tani–módszertani alkalmazásával, a taktika változatos alkalmazásával.</w:t>
            </w:r>
          </w:p>
          <w:p w:rsidR="009E3A37" w:rsidRPr="00DC0DAB" w:rsidRDefault="009E3A37" w:rsidP="00C87EC8"/>
        </w:tc>
      </w:tr>
      <w:tr w:rsidR="009E3A37" w:rsidRPr="00DC0DAB" w:rsidTr="00C87EC8">
        <w:tc>
          <w:tcPr>
            <w:tcW w:w="1101" w:type="dxa"/>
          </w:tcPr>
          <w:p w:rsidR="009E3A37" w:rsidRDefault="009E3A37" w:rsidP="00C87EC8">
            <w:pPr>
              <w:rPr>
                <w:b/>
              </w:rPr>
            </w:pPr>
            <w:r>
              <w:rPr>
                <w:b/>
              </w:rPr>
              <w:t xml:space="preserve">     5-6.</w:t>
            </w:r>
          </w:p>
          <w:p w:rsidR="009E3A37" w:rsidRDefault="009E3A37" w:rsidP="00C87EC8">
            <w:pPr>
              <w:rPr>
                <w:b/>
              </w:rPr>
            </w:pPr>
          </w:p>
          <w:p w:rsidR="009E3A37" w:rsidRPr="00DC0DAB" w:rsidRDefault="009E3A37" w:rsidP="00C87EC8">
            <w:pPr>
              <w:rPr>
                <w:b/>
              </w:rPr>
            </w:pPr>
            <w:r>
              <w:rPr>
                <w:b/>
              </w:rPr>
              <w:t xml:space="preserve">    3. hét</w:t>
            </w:r>
          </w:p>
        </w:tc>
        <w:tc>
          <w:tcPr>
            <w:tcW w:w="4394" w:type="dxa"/>
          </w:tcPr>
          <w:p w:rsidR="009E3A37" w:rsidRPr="00DC0DAB" w:rsidRDefault="009E3A37" w:rsidP="00C87EC8">
            <w:r>
              <w:t>Támadás ember előnyben, védekezés ember hátrányban. Támadás ember hátrányban (kapus-mezőnyjátékos csere gyakorlása), védekezés ember előnyben.</w:t>
            </w:r>
          </w:p>
        </w:tc>
        <w:tc>
          <w:tcPr>
            <w:tcW w:w="3717" w:type="dxa"/>
          </w:tcPr>
          <w:p w:rsidR="009E3A37" w:rsidRPr="00DC0DAB" w:rsidRDefault="009E3A37" w:rsidP="00C87EC8">
            <w:r>
              <w:t xml:space="preserve">Tudjon jó döntéseket, taktikai feladatmegoldásokat </w:t>
            </w:r>
            <w:proofErr w:type="gramStart"/>
            <w:r>
              <w:t>hozni  mérkőzés</w:t>
            </w:r>
            <w:proofErr w:type="gramEnd"/>
            <w:r>
              <w:t xml:space="preserve"> szituációkban. Ismerje játékszituációkban, a mérkőzés folyamán a csapatrész, csapattaktikai lehetőségeket.</w:t>
            </w:r>
          </w:p>
        </w:tc>
      </w:tr>
      <w:tr w:rsidR="009E3A37" w:rsidRPr="00DC0DAB" w:rsidTr="00C87EC8">
        <w:tc>
          <w:tcPr>
            <w:tcW w:w="1101" w:type="dxa"/>
          </w:tcPr>
          <w:p w:rsidR="009E3A37" w:rsidRDefault="009E3A37" w:rsidP="00C87EC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 xml:space="preserve">    7-8.</w:t>
            </w:r>
          </w:p>
          <w:p w:rsidR="00BA0585" w:rsidRDefault="00BA0585" w:rsidP="00C87EC8">
            <w:pPr>
              <w:pStyle w:val="Listaszerbekezds"/>
              <w:ind w:left="0"/>
              <w:rPr>
                <w:b/>
              </w:rPr>
            </w:pPr>
          </w:p>
          <w:p w:rsidR="00BA0585" w:rsidRPr="00DC0DAB" w:rsidRDefault="00BA0585" w:rsidP="00C87EC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 xml:space="preserve">    4. hét</w:t>
            </w:r>
          </w:p>
        </w:tc>
        <w:tc>
          <w:tcPr>
            <w:tcW w:w="4394" w:type="dxa"/>
          </w:tcPr>
          <w:p w:rsidR="009E3A37" w:rsidRPr="00DC0DAB" w:rsidRDefault="009E3A37" w:rsidP="00C87EC8">
            <w:r>
              <w:t>Hármas nyolcas-, keresztmozgás-és zárás.</w:t>
            </w:r>
          </w:p>
        </w:tc>
        <w:tc>
          <w:tcPr>
            <w:tcW w:w="3717" w:type="dxa"/>
          </w:tcPr>
          <w:p w:rsidR="009E3A37" w:rsidRPr="00DC0DAB" w:rsidRDefault="009E3A37" w:rsidP="00C87EC8">
            <w:r>
              <w:t>Tudjon taktikai válaszokat adni az ellenfél védekezési taktikájára, ismerje az alapvető taktika (technikai) csapatrész elemeket.</w:t>
            </w:r>
          </w:p>
        </w:tc>
      </w:tr>
      <w:tr w:rsidR="009E3A37" w:rsidRPr="00DC0DAB" w:rsidTr="00C87EC8">
        <w:tc>
          <w:tcPr>
            <w:tcW w:w="1101" w:type="dxa"/>
          </w:tcPr>
          <w:p w:rsidR="009E3A37" w:rsidRDefault="009E3A37" w:rsidP="00C87EC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 xml:space="preserve">    9-10.</w:t>
            </w:r>
          </w:p>
          <w:p w:rsidR="00BA0585" w:rsidRDefault="00BA0585" w:rsidP="00C87EC8">
            <w:pPr>
              <w:pStyle w:val="Listaszerbekezds"/>
              <w:ind w:left="0"/>
              <w:rPr>
                <w:b/>
              </w:rPr>
            </w:pPr>
          </w:p>
          <w:p w:rsidR="00BA0585" w:rsidRPr="00DC0DAB" w:rsidRDefault="00BA0585" w:rsidP="00C87EC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 xml:space="preserve">    5. hét</w:t>
            </w:r>
          </w:p>
        </w:tc>
        <w:tc>
          <w:tcPr>
            <w:tcW w:w="4394" w:type="dxa"/>
          </w:tcPr>
          <w:p w:rsidR="009E3A37" w:rsidRPr="00DC0DAB" w:rsidRDefault="009E3A37" w:rsidP="00C87EC8">
            <w:r>
              <w:t>Zárások, leválások, beállós játéka.</w:t>
            </w:r>
          </w:p>
        </w:tc>
        <w:tc>
          <w:tcPr>
            <w:tcW w:w="3717" w:type="dxa"/>
          </w:tcPr>
          <w:p w:rsidR="009E3A37" w:rsidRPr="00DC0DAB" w:rsidRDefault="009E3A37" w:rsidP="00C87EC8">
            <w:r>
              <w:t>Ismerje fel, hogy a technikai elemek magas szintű elsajátítása jól célt szolgálhat a taktikai elemek alkalmazásánál!</w:t>
            </w:r>
          </w:p>
        </w:tc>
      </w:tr>
      <w:tr w:rsidR="009E3A37" w:rsidRPr="00DC0DAB" w:rsidTr="00C87EC8">
        <w:tc>
          <w:tcPr>
            <w:tcW w:w="1101" w:type="dxa"/>
          </w:tcPr>
          <w:p w:rsidR="009E3A37" w:rsidRDefault="009E3A37" w:rsidP="00C87EC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 xml:space="preserve">    11-12.</w:t>
            </w:r>
          </w:p>
          <w:p w:rsidR="00BA0585" w:rsidRDefault="00BA0585" w:rsidP="00C87EC8">
            <w:pPr>
              <w:pStyle w:val="Listaszerbekezds"/>
              <w:ind w:left="0"/>
              <w:rPr>
                <w:b/>
              </w:rPr>
            </w:pPr>
          </w:p>
          <w:p w:rsidR="00BA0585" w:rsidRPr="00DC0DAB" w:rsidRDefault="00BA0585" w:rsidP="00C87EC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 xml:space="preserve">    6. hét</w:t>
            </w:r>
          </w:p>
        </w:tc>
        <w:tc>
          <w:tcPr>
            <w:tcW w:w="4394" w:type="dxa"/>
          </w:tcPr>
          <w:p w:rsidR="009E3A37" w:rsidRPr="00DC0DAB" w:rsidRDefault="009E3A37" w:rsidP="00C87EC8">
            <w:r>
              <w:t>Támadás rendezett- rendezetlen védelem ellen. Védekezés: zárt hatossal, 5:1, 4:2, 3:2:1 felállással.</w:t>
            </w:r>
          </w:p>
        </w:tc>
        <w:tc>
          <w:tcPr>
            <w:tcW w:w="3717" w:type="dxa"/>
          </w:tcPr>
          <w:p w:rsidR="009E3A37" w:rsidRDefault="009E3A37" w:rsidP="00C87EC8">
            <w:r>
              <w:t>Ismerje fel a támadás adta taktikai lehetőségeket! Tudja és ismerje a védekezés alapvető taktikai megoldásait!</w:t>
            </w:r>
          </w:p>
          <w:p w:rsidR="009E3A37" w:rsidRPr="00DC0DAB" w:rsidRDefault="009E3A37" w:rsidP="00C87EC8"/>
        </w:tc>
      </w:tr>
      <w:tr w:rsidR="009E3A37" w:rsidRPr="00DC0DAB" w:rsidTr="00C87EC8">
        <w:tc>
          <w:tcPr>
            <w:tcW w:w="1101" w:type="dxa"/>
          </w:tcPr>
          <w:p w:rsidR="009E3A37" w:rsidRDefault="009E3A37" w:rsidP="00C87EC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 xml:space="preserve">    13-14.</w:t>
            </w:r>
          </w:p>
          <w:p w:rsidR="00BA0585" w:rsidRPr="00DC0DAB" w:rsidRDefault="00BA0585" w:rsidP="00C87EC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 xml:space="preserve">    7. hét</w:t>
            </w:r>
          </w:p>
        </w:tc>
        <w:tc>
          <w:tcPr>
            <w:tcW w:w="4394" w:type="dxa"/>
          </w:tcPr>
          <w:p w:rsidR="009E3A37" w:rsidRPr="00DC0DAB" w:rsidRDefault="009E3A37" w:rsidP="00C87EC8">
            <w:r>
              <w:t>Védekezés szoros emberfogással, a játékos semlegesítésével- és a támadásban ennek megakadályozásával.</w:t>
            </w:r>
          </w:p>
        </w:tc>
        <w:tc>
          <w:tcPr>
            <w:tcW w:w="3717" w:type="dxa"/>
          </w:tcPr>
          <w:p w:rsidR="009E3A37" w:rsidRPr="00DC0DAB" w:rsidRDefault="009E3A37" w:rsidP="00C87EC8">
            <w:r>
              <w:t>Tudjon taktikai megoldást alkalmazni az ellenfél védekező játékával szemben.</w:t>
            </w:r>
          </w:p>
        </w:tc>
      </w:tr>
      <w:tr w:rsidR="009E3A37" w:rsidRPr="00DC0DAB" w:rsidTr="00C87EC8">
        <w:tc>
          <w:tcPr>
            <w:tcW w:w="1101" w:type="dxa"/>
          </w:tcPr>
          <w:p w:rsidR="009E3A37" w:rsidRDefault="009E3A37" w:rsidP="00C87EC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 xml:space="preserve">    15-16</w:t>
            </w:r>
          </w:p>
          <w:p w:rsidR="00BA0585" w:rsidRDefault="00BA0585" w:rsidP="00C87EC8">
            <w:pPr>
              <w:pStyle w:val="Listaszerbekezds"/>
              <w:ind w:left="0"/>
              <w:rPr>
                <w:b/>
              </w:rPr>
            </w:pPr>
          </w:p>
          <w:p w:rsidR="00BA0585" w:rsidRPr="00DC0DAB" w:rsidRDefault="00BA0585" w:rsidP="00C87EC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 xml:space="preserve">    8. hét</w:t>
            </w:r>
          </w:p>
        </w:tc>
        <w:tc>
          <w:tcPr>
            <w:tcW w:w="4394" w:type="dxa"/>
          </w:tcPr>
          <w:p w:rsidR="009E3A37" w:rsidRDefault="009E3A37" w:rsidP="00C87EC8">
            <w:r>
              <w:t>Támadások húzással, szélső befutással, elé-melléállásos állásos lövésekkel.</w:t>
            </w:r>
          </w:p>
          <w:p w:rsidR="009E3A37" w:rsidRPr="00DC0DAB" w:rsidRDefault="009E3A37" w:rsidP="00C87EC8"/>
        </w:tc>
        <w:tc>
          <w:tcPr>
            <w:tcW w:w="3717" w:type="dxa"/>
          </w:tcPr>
          <w:p w:rsidR="009E3A37" w:rsidRPr="00DC0DAB" w:rsidRDefault="009E3A37" w:rsidP="00C87EC8">
            <w:r>
              <w:t>Tudja készség szintjére emelni a páros-hármas kapcsolatok megoldásait a játékrendszerekben.</w:t>
            </w:r>
          </w:p>
        </w:tc>
      </w:tr>
      <w:tr w:rsidR="009E3A37" w:rsidRPr="00DC0DAB" w:rsidTr="00C87EC8">
        <w:tc>
          <w:tcPr>
            <w:tcW w:w="1101" w:type="dxa"/>
          </w:tcPr>
          <w:p w:rsidR="009E3A37" w:rsidRDefault="009E3A37" w:rsidP="00C87EC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 xml:space="preserve">    17-18.</w:t>
            </w:r>
          </w:p>
          <w:p w:rsidR="00BA0585" w:rsidRDefault="00BA0585" w:rsidP="00C87EC8">
            <w:pPr>
              <w:pStyle w:val="Listaszerbekezds"/>
              <w:ind w:left="0"/>
              <w:rPr>
                <w:b/>
              </w:rPr>
            </w:pPr>
          </w:p>
          <w:p w:rsidR="00BA0585" w:rsidRPr="00DC0DAB" w:rsidRDefault="00BA0585" w:rsidP="00C87EC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 xml:space="preserve">    9. hét</w:t>
            </w:r>
          </w:p>
        </w:tc>
        <w:tc>
          <w:tcPr>
            <w:tcW w:w="4394" w:type="dxa"/>
          </w:tcPr>
          <w:p w:rsidR="009E3A37" w:rsidRPr="00DC0DAB" w:rsidRDefault="009E3A37" w:rsidP="00C87EC8">
            <w:r>
              <w:t>A kapus feladata-, kapusképzés.</w:t>
            </w:r>
          </w:p>
        </w:tc>
        <w:tc>
          <w:tcPr>
            <w:tcW w:w="3717" w:type="dxa"/>
          </w:tcPr>
          <w:p w:rsidR="009E3A37" w:rsidRPr="00DC0DAB" w:rsidRDefault="009E3A37" w:rsidP="00C87EC8">
            <w:r>
              <w:t>Fordítson nagy figyelmet a kapusképzésre, a védelem leg meghatározóbb elemére!</w:t>
            </w:r>
          </w:p>
        </w:tc>
      </w:tr>
      <w:tr w:rsidR="009E3A37" w:rsidRPr="00DC0DAB" w:rsidTr="00C87EC8">
        <w:tc>
          <w:tcPr>
            <w:tcW w:w="1101" w:type="dxa"/>
          </w:tcPr>
          <w:p w:rsidR="009E3A37" w:rsidRDefault="009E3A37" w:rsidP="00C87EC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 xml:space="preserve">    19-20.</w:t>
            </w:r>
          </w:p>
          <w:p w:rsidR="00BA0585" w:rsidRDefault="00BA0585" w:rsidP="00C87EC8">
            <w:pPr>
              <w:pStyle w:val="Listaszerbekezds"/>
              <w:ind w:left="0"/>
              <w:rPr>
                <w:b/>
              </w:rPr>
            </w:pPr>
          </w:p>
          <w:p w:rsidR="00BA0585" w:rsidRPr="00DC0DAB" w:rsidRDefault="00BA0585" w:rsidP="00C87EC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 xml:space="preserve">    10. hét</w:t>
            </w:r>
          </w:p>
        </w:tc>
        <w:tc>
          <w:tcPr>
            <w:tcW w:w="4394" w:type="dxa"/>
          </w:tcPr>
          <w:p w:rsidR="009E3A37" w:rsidRPr="00DC0DAB" w:rsidRDefault="009E3A37" w:rsidP="00C87EC8">
            <w:r>
              <w:t>A csapat, az edző és a játékos.</w:t>
            </w:r>
          </w:p>
        </w:tc>
        <w:tc>
          <w:tcPr>
            <w:tcW w:w="3717" w:type="dxa"/>
          </w:tcPr>
          <w:p w:rsidR="009E3A37" w:rsidRPr="00DC0DAB" w:rsidRDefault="009E3A37" w:rsidP="00C87EC8">
            <w:r>
              <w:t>Tekintse fontos feladatának az egyén (</w:t>
            </w:r>
            <w:proofErr w:type="spellStart"/>
            <w:r>
              <w:t>fizikai-technikai-mentális</w:t>
            </w:r>
            <w:proofErr w:type="spellEnd"/>
            <w:r>
              <w:t xml:space="preserve">) képzését, és a csapat kohéziójának </w:t>
            </w:r>
            <w:r>
              <w:lastRenderedPageBreak/>
              <w:t>megtartását! Hangsúlyozza, hogy az egyén a csapatért van!</w:t>
            </w:r>
          </w:p>
        </w:tc>
      </w:tr>
      <w:tr w:rsidR="009E3A37" w:rsidRPr="00DC0DAB" w:rsidTr="00C87EC8">
        <w:tc>
          <w:tcPr>
            <w:tcW w:w="1101" w:type="dxa"/>
          </w:tcPr>
          <w:p w:rsidR="009E3A37" w:rsidRDefault="009E3A37" w:rsidP="00C87EC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    21-22.</w:t>
            </w:r>
          </w:p>
          <w:p w:rsidR="00BA0585" w:rsidRDefault="00BA0585" w:rsidP="00C87EC8">
            <w:pPr>
              <w:pStyle w:val="Listaszerbekezds"/>
              <w:ind w:left="0"/>
              <w:rPr>
                <w:b/>
              </w:rPr>
            </w:pPr>
          </w:p>
          <w:p w:rsidR="00BA0585" w:rsidRPr="00DC0DAB" w:rsidRDefault="00BA0585" w:rsidP="00C87EC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 xml:space="preserve">    11. hét</w:t>
            </w:r>
          </w:p>
        </w:tc>
        <w:tc>
          <w:tcPr>
            <w:tcW w:w="4394" w:type="dxa"/>
          </w:tcPr>
          <w:p w:rsidR="009E3A37" w:rsidRPr="00DC0DAB" w:rsidRDefault="009E3A37" w:rsidP="00C87EC8">
            <w:r>
              <w:t>Alternatív kézilabda- strand-szivacs kézilabda.</w:t>
            </w:r>
          </w:p>
        </w:tc>
        <w:tc>
          <w:tcPr>
            <w:tcW w:w="3717" w:type="dxa"/>
          </w:tcPr>
          <w:p w:rsidR="009E3A37" w:rsidRPr="00DC0DAB" w:rsidRDefault="009E3A37" w:rsidP="00C87EC8">
            <w:r>
              <w:t>Tudja-, ismerje – és merje használni a kézilabda sportág alternatív lehetőségeit! Ellenőrző óra.</w:t>
            </w:r>
          </w:p>
        </w:tc>
      </w:tr>
      <w:tr w:rsidR="009E3A37" w:rsidRPr="00DC0DAB" w:rsidTr="00C87EC8">
        <w:tc>
          <w:tcPr>
            <w:tcW w:w="1101" w:type="dxa"/>
          </w:tcPr>
          <w:p w:rsidR="009E3A37" w:rsidRDefault="009E3A37" w:rsidP="00C87EC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 xml:space="preserve">    23-24.</w:t>
            </w:r>
          </w:p>
          <w:p w:rsidR="00BA0585" w:rsidRDefault="00BA0585" w:rsidP="00C87EC8">
            <w:pPr>
              <w:pStyle w:val="Listaszerbekezds"/>
              <w:ind w:left="0"/>
              <w:rPr>
                <w:b/>
              </w:rPr>
            </w:pPr>
          </w:p>
          <w:p w:rsidR="00BA0585" w:rsidRPr="00DC0DAB" w:rsidRDefault="00BA0585" w:rsidP="00C87EC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 xml:space="preserve">    12. hét</w:t>
            </w:r>
          </w:p>
        </w:tc>
        <w:tc>
          <w:tcPr>
            <w:tcW w:w="4394" w:type="dxa"/>
          </w:tcPr>
          <w:p w:rsidR="009E3A37" w:rsidRDefault="009E3A37" w:rsidP="00C87EC8">
            <w:r>
              <w:t xml:space="preserve">ZH </w:t>
            </w:r>
            <w:proofErr w:type="gramStart"/>
            <w:r>
              <w:t>ÍRÁS !</w:t>
            </w:r>
            <w:proofErr w:type="gramEnd"/>
          </w:p>
          <w:p w:rsidR="009E3A37" w:rsidRPr="00DC0DAB" w:rsidRDefault="009E3A37" w:rsidP="00C87EC8">
            <w:r>
              <w:t>A játék helye szerepe az oktatási folyamatban. testnevelési és egyéb játékok.</w:t>
            </w:r>
          </w:p>
        </w:tc>
        <w:tc>
          <w:tcPr>
            <w:tcW w:w="3717" w:type="dxa"/>
          </w:tcPr>
          <w:p w:rsidR="009E3A37" w:rsidRPr="00DC0DAB" w:rsidRDefault="009E3A37" w:rsidP="00C87EC8">
            <w:r w:rsidRPr="00DC0DAB">
              <w:t>Ismerje és tudja alkalmazni az előkészítő és rávezető testnevelés játékokat</w:t>
            </w:r>
            <w:r>
              <w:t>!</w:t>
            </w:r>
          </w:p>
        </w:tc>
      </w:tr>
      <w:tr w:rsidR="009E3A37" w:rsidRPr="00DC0DAB" w:rsidTr="00C87EC8">
        <w:tc>
          <w:tcPr>
            <w:tcW w:w="1101" w:type="dxa"/>
          </w:tcPr>
          <w:p w:rsidR="009E3A37" w:rsidRDefault="009E3A37" w:rsidP="00C87EC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 xml:space="preserve">    25-26.</w:t>
            </w:r>
          </w:p>
          <w:p w:rsidR="00BA0585" w:rsidRDefault="00BA0585" w:rsidP="00C87EC8">
            <w:pPr>
              <w:pStyle w:val="Listaszerbekezds"/>
              <w:ind w:left="0"/>
              <w:rPr>
                <w:b/>
              </w:rPr>
            </w:pPr>
          </w:p>
          <w:p w:rsidR="00BA0585" w:rsidRPr="00DC0DAB" w:rsidRDefault="00BA0585" w:rsidP="00C87EC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 xml:space="preserve">    13. hét</w:t>
            </w:r>
          </w:p>
        </w:tc>
        <w:tc>
          <w:tcPr>
            <w:tcW w:w="4394" w:type="dxa"/>
          </w:tcPr>
          <w:p w:rsidR="009E3A37" w:rsidRPr="00DC0DAB" w:rsidRDefault="009E3A37" w:rsidP="00C87EC8">
            <w:r>
              <w:t>Edzésnapló, edzésterv, versenyszervezés és lebonyolítás, protokoll- egyéb sportfeladatok.</w:t>
            </w:r>
          </w:p>
        </w:tc>
        <w:tc>
          <w:tcPr>
            <w:tcW w:w="3717" w:type="dxa"/>
          </w:tcPr>
          <w:p w:rsidR="009E3A37" w:rsidRPr="00DC0DAB" w:rsidRDefault="009E3A37" w:rsidP="00C87EC8">
            <w:r>
              <w:t xml:space="preserve">Legyen tisztában a vállalt feladataival, annak céljaival! Tudja megtervezni az egyénre (differenciált képzés) és a csapatra vonatkozó elvárásait! </w:t>
            </w:r>
          </w:p>
        </w:tc>
      </w:tr>
      <w:tr w:rsidR="009E3A37" w:rsidRPr="00DC0DAB" w:rsidTr="00C87EC8">
        <w:tc>
          <w:tcPr>
            <w:tcW w:w="1101" w:type="dxa"/>
          </w:tcPr>
          <w:p w:rsidR="009E3A37" w:rsidRDefault="009E3A37" w:rsidP="00C87EC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 xml:space="preserve">   27-28.</w:t>
            </w:r>
          </w:p>
          <w:p w:rsidR="00BA0585" w:rsidRDefault="00BA0585" w:rsidP="00C87EC8">
            <w:pPr>
              <w:pStyle w:val="Listaszerbekezds"/>
              <w:ind w:left="0"/>
              <w:rPr>
                <w:b/>
              </w:rPr>
            </w:pPr>
          </w:p>
          <w:p w:rsidR="00BA0585" w:rsidRPr="00DC0DAB" w:rsidRDefault="00BA0585" w:rsidP="00C87EC8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 xml:space="preserve">    14. hét</w:t>
            </w:r>
          </w:p>
        </w:tc>
        <w:tc>
          <w:tcPr>
            <w:tcW w:w="4394" w:type="dxa"/>
          </w:tcPr>
          <w:p w:rsidR="009E3A37" w:rsidRDefault="009E3A37" w:rsidP="00C87EC8">
            <w:r>
              <w:t>Mérkőzésvezetés, mérkőzéslátogatás.</w:t>
            </w:r>
          </w:p>
          <w:p w:rsidR="009E3A37" w:rsidRDefault="009E3A37" w:rsidP="00C87EC8">
            <w:r w:rsidRPr="00DC0DAB">
              <w:t xml:space="preserve">Tanórai keretek között egy mérkőzés lebonyolítása a verseny </w:t>
            </w:r>
            <w:r>
              <w:t xml:space="preserve">szellemének és </w:t>
            </w:r>
            <w:r w:rsidRPr="00DC0DAB">
              <w:t>szabályainak betartásával.</w:t>
            </w:r>
          </w:p>
          <w:p w:rsidR="009E3A37" w:rsidRPr="00DC0DAB" w:rsidRDefault="009E3A37" w:rsidP="00C87EC8"/>
        </w:tc>
        <w:tc>
          <w:tcPr>
            <w:tcW w:w="3717" w:type="dxa"/>
          </w:tcPr>
          <w:p w:rsidR="009E3A37" w:rsidRPr="00DC0DAB" w:rsidRDefault="009E3A37" w:rsidP="00C87EC8">
            <w:r>
              <w:t xml:space="preserve">Tudjon látott mérkőzést komplexen (támadási – védekezési rendszer, taktikai feladat megoldások, technikai kivitelezés, a csapat, az </w:t>
            </w:r>
            <w:proofErr w:type="gramStart"/>
            <w:r>
              <w:t>edző …</w:t>
            </w:r>
            <w:proofErr w:type="gramEnd"/>
            <w:r>
              <w:t xml:space="preserve">) elemezni és értékelni. </w:t>
            </w:r>
          </w:p>
        </w:tc>
      </w:tr>
    </w:tbl>
    <w:p w:rsidR="001C1527" w:rsidRDefault="001C1527" w:rsidP="00F51BB3">
      <w:pPr>
        <w:rPr>
          <w:b/>
          <w:bCs/>
        </w:rPr>
      </w:pPr>
    </w:p>
    <w:p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bookmarkStart w:id="0" w:name="_GoBack"/>
      <w:bookmarkEnd w:id="0"/>
      <w:r w:rsidRPr="009A4485">
        <w:t xml:space="preserve">a tantárgy heti </w:t>
      </w:r>
      <w:proofErr w:type="gramStart"/>
      <w:r w:rsidRPr="009A4485">
        <w:t>kontakt</w:t>
      </w:r>
      <w:r w:rsidR="002055BB" w:rsidRPr="009A4485">
        <w:t xml:space="preserve"> </w:t>
      </w:r>
      <w:r w:rsidRPr="009A4485">
        <w:t>óraszámának</w:t>
      </w:r>
      <w:proofErr w:type="gramEnd"/>
      <w:r w:rsidRPr="009A4485">
        <w:t xml:space="preserve">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:rsidR="00A573A6" w:rsidRPr="009A4485" w:rsidRDefault="00A573A6"/>
    <w:p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7755F2">
        <w:rPr>
          <w:b/>
        </w:rPr>
        <w:t xml:space="preserve"> </w:t>
      </w:r>
    </w:p>
    <w:p w:rsidR="009638AC" w:rsidRPr="009A4485" w:rsidRDefault="009638AC" w:rsidP="009638AC">
      <w:pPr>
        <w:jc w:val="both"/>
        <w:rPr>
          <w:b/>
        </w:rPr>
      </w:pPr>
    </w:p>
    <w:p w:rsidR="00AD2140" w:rsidRPr="009A4485" w:rsidRDefault="00AD2140" w:rsidP="00AD214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9638AC" w:rsidRPr="009E3A37" w:rsidRDefault="0059491C" w:rsidP="009E3A37">
      <w:pPr>
        <w:rPr>
          <w:i/>
        </w:rPr>
      </w:pPr>
      <w:bookmarkStart w:id="1" w:name="_Hlk486263346"/>
      <w:r w:rsidRPr="009E3A37">
        <w:rPr>
          <w:i/>
          <w:color w:val="0070C0"/>
          <w:sz w:val="22"/>
          <w:szCs w:val="22"/>
        </w:rPr>
        <w:t xml:space="preserve"> </w:t>
      </w:r>
      <w:r w:rsidR="00AD2140" w:rsidRPr="009E3A37">
        <w:rPr>
          <w:sz w:val="22"/>
          <w:szCs w:val="22"/>
        </w:rPr>
        <w:t>G</w:t>
      </w:r>
      <w:r w:rsidR="00814462">
        <w:rPr>
          <w:sz w:val="22"/>
          <w:szCs w:val="22"/>
        </w:rPr>
        <w:t>yakorlati bemutatás,</w:t>
      </w:r>
      <w:r w:rsidR="005A69F6" w:rsidRPr="009E3A37">
        <w:rPr>
          <w:sz w:val="22"/>
          <w:szCs w:val="22"/>
        </w:rPr>
        <w:t xml:space="preserve"> </w:t>
      </w:r>
      <w:r w:rsidR="006F4924" w:rsidRPr="009E3A37">
        <w:rPr>
          <w:sz w:val="22"/>
          <w:szCs w:val="22"/>
        </w:rPr>
        <w:t>zárthelyi</w:t>
      </w:r>
      <w:r w:rsidR="00814462">
        <w:rPr>
          <w:sz w:val="22"/>
          <w:szCs w:val="22"/>
        </w:rPr>
        <w:t xml:space="preserve"> – és házi</w:t>
      </w:r>
      <w:r w:rsidR="006F4924" w:rsidRPr="009E3A37">
        <w:rPr>
          <w:sz w:val="22"/>
          <w:szCs w:val="22"/>
        </w:rPr>
        <w:t xml:space="preserve"> dolgoza</w:t>
      </w:r>
      <w:r w:rsidR="00D635C7" w:rsidRPr="009E3A37">
        <w:rPr>
          <w:sz w:val="22"/>
          <w:szCs w:val="22"/>
        </w:rPr>
        <w:t>t</w:t>
      </w:r>
      <w:r w:rsidR="009638AC" w:rsidRPr="009E3A37">
        <w:rPr>
          <w:i/>
          <w:sz w:val="22"/>
          <w:szCs w:val="22"/>
        </w:rPr>
        <w:t xml:space="preserve">. </w:t>
      </w:r>
    </w:p>
    <w:bookmarkEnd w:id="1"/>
    <w:p w:rsidR="0076368B" w:rsidRDefault="0076368B" w:rsidP="009638AC">
      <w:pPr>
        <w:rPr>
          <w:b/>
          <w:bCs/>
          <w:i/>
        </w:rPr>
      </w:pPr>
    </w:p>
    <w:p w:rsidR="00814462" w:rsidRDefault="009638AC" w:rsidP="00814462">
      <w:pPr>
        <w:jc w:val="both"/>
      </w:pPr>
      <w:r w:rsidRPr="00B1365A">
        <w:rPr>
          <w:b/>
          <w:bCs/>
          <w:i/>
        </w:rPr>
        <w:t>A félévközi ellenőrzések követelményei</w:t>
      </w:r>
    </w:p>
    <w:p w:rsidR="00814462" w:rsidRDefault="00814462" w:rsidP="00814462">
      <w:pPr>
        <w:jc w:val="both"/>
      </w:pPr>
      <w:r>
        <w:t xml:space="preserve">- egy házi dolgozat megfelelt minősítésű (legalább 51%-os) teljesítése. Beadási határidő: November 13. A dolgozat anyaga: A kézilabda oktatása során alkalmazható testnevelési játékok gyűjteménye. A határidő elmulasztása, a dolgozat 51% alatti teljesítése a tantárgy félévi érvénytelenségét vonja maga után. </w:t>
      </w:r>
    </w:p>
    <w:p w:rsidR="00681210" w:rsidRPr="00C26E8D" w:rsidRDefault="00814462" w:rsidP="00452510">
      <w:pPr>
        <w:jc w:val="both"/>
      </w:pPr>
      <w:r>
        <w:t>- ZH ír</w:t>
      </w:r>
      <w:r w:rsidR="00C26E8D">
        <w:t xml:space="preserve">ás a 2. konzultáció alkalmával, melynek </w:t>
      </w:r>
      <w:r>
        <w:t xml:space="preserve">51% alatti teljesítése a tantárgy félévi érvénytelenségét vonja maga után. </w:t>
      </w:r>
      <w:bookmarkStart w:id="2" w:name="_Hlk486263562"/>
    </w:p>
    <w:bookmarkEnd w:id="2"/>
    <w:p w:rsidR="00AA168C" w:rsidRPr="00681129" w:rsidRDefault="00AA168C" w:rsidP="008462E7">
      <w:pPr>
        <w:contextualSpacing/>
        <w:jc w:val="both"/>
        <w:rPr>
          <w:b/>
          <w:bCs/>
        </w:rPr>
      </w:pPr>
    </w:p>
    <w:p w:rsidR="00B56D8B" w:rsidRPr="00270BEC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9638AC" w:rsidRPr="009E3A37" w:rsidRDefault="00681210" w:rsidP="009638AC">
      <w:pPr>
        <w:ind w:left="360"/>
        <w:jc w:val="both"/>
      </w:pPr>
      <w:bookmarkStart w:id="3" w:name="_Hlk486263785"/>
      <w:r w:rsidRPr="009E3A37">
        <w:t xml:space="preserve"> </w:t>
      </w:r>
      <w:r w:rsidR="009638AC" w:rsidRPr="009E3A37">
        <w:t>A félévi gyakorlati jegyet a h</w:t>
      </w:r>
      <w:r w:rsidR="008462E7" w:rsidRPr="009E3A37">
        <w:t xml:space="preserve">eti </w:t>
      </w:r>
      <w:r w:rsidR="00CE3990" w:rsidRPr="009E3A37">
        <w:t>érdemjegyek</w:t>
      </w:r>
      <w:r w:rsidR="008462E7" w:rsidRPr="009E3A37">
        <w:t xml:space="preserve">, </w:t>
      </w:r>
      <w:r w:rsidR="00F70EC3" w:rsidRPr="009E3A37">
        <w:t xml:space="preserve">valamint </w:t>
      </w:r>
      <w:r w:rsidR="009638AC" w:rsidRPr="009E3A37">
        <w:t xml:space="preserve">a </w:t>
      </w:r>
      <w:r w:rsidR="00793543" w:rsidRPr="009E3A37">
        <w:t>zárthelyi</w:t>
      </w:r>
      <w:r w:rsidR="00C26E8D">
        <w:t>- és házi</w:t>
      </w:r>
      <w:r w:rsidR="009638AC" w:rsidRPr="009E3A37">
        <w:t xml:space="preserve"> dolgozat </w:t>
      </w:r>
      <w:r w:rsidR="008462E7" w:rsidRPr="009E3A37">
        <w:t xml:space="preserve">érdemjegyeinek </w:t>
      </w:r>
      <w:r w:rsidR="00793543" w:rsidRPr="009E3A37">
        <w:t xml:space="preserve">számtani </w:t>
      </w:r>
      <w:r w:rsidR="009638AC" w:rsidRPr="009E3A37">
        <w:t>átlaga</w:t>
      </w:r>
      <w:r w:rsidR="00793543" w:rsidRPr="009E3A37">
        <w:t>…</w:t>
      </w:r>
      <w:r w:rsidR="008462E7" w:rsidRPr="009E3A37">
        <w:t xml:space="preserve"> </w:t>
      </w:r>
      <w:r w:rsidR="009638AC" w:rsidRPr="009E3A37">
        <w:t xml:space="preserve">határozza meg. Amennyiben </w:t>
      </w:r>
      <w:r w:rsidR="0076368B" w:rsidRPr="009E3A37">
        <w:t>a</w:t>
      </w:r>
      <w:r w:rsidR="009638AC" w:rsidRPr="009E3A37">
        <w:t xml:space="preserve"> </w:t>
      </w:r>
      <w:r w:rsidR="00E65362" w:rsidRPr="009E3A37">
        <w:t>zárthelyi</w:t>
      </w:r>
      <w:r w:rsidR="009638AC" w:rsidRPr="009E3A37">
        <w:t xml:space="preserve"> dolgozat, vagy kettőnél több beszámoló</w:t>
      </w:r>
      <w:r w:rsidR="0076368B" w:rsidRPr="009E3A37">
        <w:t xml:space="preserve"> </w:t>
      </w:r>
      <w:proofErr w:type="gramStart"/>
      <w:r w:rsidR="00452510" w:rsidRPr="009E3A37">
        <w:t xml:space="preserve">elégtelen </w:t>
      </w:r>
      <w:r w:rsidR="009638AC" w:rsidRPr="009E3A37">
        <w:t>minősítésű</w:t>
      </w:r>
      <w:proofErr w:type="gramEnd"/>
      <w:r w:rsidR="009638AC" w:rsidRPr="009E3A37">
        <w:t>, a félév elégtelen gyakorlati jeggyel zárul. Elégtelen gyakorlati jegy javítá</w:t>
      </w:r>
      <w:r w:rsidR="00DB5731" w:rsidRPr="009E3A37">
        <w:t xml:space="preserve">sa </w:t>
      </w:r>
      <w:r w:rsidR="007C23AD" w:rsidRPr="009E3A37">
        <w:t>a Tanulmányi és v</w:t>
      </w:r>
      <w:r w:rsidR="009638AC" w:rsidRPr="009E3A37">
        <w:t xml:space="preserve">izsgaszabályzat szerint </w:t>
      </w:r>
      <w:r w:rsidR="00DB5731" w:rsidRPr="009E3A37">
        <w:t>lehetséges</w:t>
      </w:r>
      <w:r w:rsidR="009638AC" w:rsidRPr="009E3A37">
        <w:t>.</w:t>
      </w:r>
    </w:p>
    <w:bookmarkEnd w:id="3"/>
    <w:p w:rsidR="009638AC" w:rsidRPr="00270BEC" w:rsidRDefault="009638AC" w:rsidP="00F51BB3">
      <w:pPr>
        <w:jc w:val="both"/>
      </w:pPr>
    </w:p>
    <w:p w:rsidR="00F51BB3" w:rsidRPr="00F51BB3" w:rsidRDefault="00445B14" w:rsidP="00F51BB3">
      <w:pPr>
        <w:shd w:val="clear" w:color="auto" w:fill="FFFFFF"/>
        <w:spacing w:after="120"/>
        <w:outlineLvl w:val="3"/>
        <w:rPr>
          <w:rFonts w:ascii="Verdana" w:hAnsi="Verdana"/>
          <w:b/>
          <w:bCs/>
          <w:color w:val="999933"/>
          <w:sz w:val="26"/>
          <w:szCs w:val="26"/>
        </w:rPr>
      </w:pPr>
      <w:r w:rsidRPr="00F51BB3">
        <w:rPr>
          <w:b/>
          <w:sz w:val="22"/>
          <w:szCs w:val="22"/>
        </w:rPr>
        <w:t>Felhasználható irodalom:</w:t>
      </w:r>
      <w:r w:rsidR="00F51BB3" w:rsidRPr="00F51BB3">
        <w:rPr>
          <w:rFonts w:ascii="Verdana" w:hAnsi="Verdana"/>
          <w:b/>
          <w:bCs/>
          <w:color w:val="999933"/>
          <w:sz w:val="26"/>
          <w:szCs w:val="26"/>
        </w:rPr>
        <w:t xml:space="preserve"> </w:t>
      </w:r>
    </w:p>
    <w:p w:rsidR="00F51BB3" w:rsidRDefault="00F51BB3" w:rsidP="00F51BB3">
      <w:pPr>
        <w:rPr>
          <w:color w:val="333333"/>
          <w:shd w:val="clear" w:color="auto" w:fill="FFFFFF"/>
        </w:rPr>
      </w:pPr>
      <w:r w:rsidRPr="00F51BB3">
        <w:rPr>
          <w:color w:val="333333"/>
          <w:shd w:val="clear" w:color="auto" w:fill="FFFFFF"/>
        </w:rPr>
        <w:t>BAUMBERGER, J. (szerk.) (2001): 704 kézilabda játék és gyakorlat. Dialóg Campus Kiadó, Budapest-Pécs, 173. ISBN: 9789639123</w:t>
      </w:r>
    </w:p>
    <w:p w:rsidR="00F51BB3" w:rsidRDefault="00F51BB3" w:rsidP="00F51BB3">
      <w:pPr>
        <w:rPr>
          <w:color w:val="333333"/>
          <w:shd w:val="clear" w:color="auto" w:fill="FFFFFF"/>
        </w:rPr>
      </w:pPr>
      <w:r w:rsidRPr="00F51BB3">
        <w:rPr>
          <w:color w:val="333333"/>
          <w:shd w:val="clear" w:color="auto" w:fill="FFFFFF"/>
        </w:rPr>
        <w:t xml:space="preserve"> HORVÁTH J., JUHÁSZ I., MOCSAI L., NÉMETH </w:t>
      </w:r>
      <w:proofErr w:type="gramStart"/>
      <w:r w:rsidRPr="00F51BB3">
        <w:rPr>
          <w:color w:val="333333"/>
          <w:shd w:val="clear" w:color="auto" w:fill="FFFFFF"/>
        </w:rPr>
        <w:t>A</w:t>
      </w:r>
      <w:proofErr w:type="gramEnd"/>
      <w:r w:rsidRPr="00F51BB3">
        <w:rPr>
          <w:color w:val="333333"/>
          <w:shd w:val="clear" w:color="auto" w:fill="FFFFFF"/>
        </w:rPr>
        <w:t xml:space="preserve">. (2004): Kézilabda. Papirusz </w:t>
      </w:r>
      <w:proofErr w:type="spellStart"/>
      <w:r w:rsidRPr="00F51BB3">
        <w:rPr>
          <w:color w:val="333333"/>
          <w:shd w:val="clear" w:color="auto" w:fill="FFFFFF"/>
        </w:rPr>
        <w:t>Duola</w:t>
      </w:r>
      <w:proofErr w:type="spellEnd"/>
      <w:r w:rsidRPr="00F51BB3">
        <w:rPr>
          <w:color w:val="333333"/>
          <w:shd w:val="clear" w:color="auto" w:fill="FFFFFF"/>
        </w:rPr>
        <w:t xml:space="preserve"> Kiadó, Budapest, 173. ISBN: 9789638634078. </w:t>
      </w:r>
    </w:p>
    <w:p w:rsidR="00F51BB3" w:rsidRDefault="00F51BB3" w:rsidP="00F51BB3">
      <w:pPr>
        <w:rPr>
          <w:color w:val="333333"/>
          <w:shd w:val="clear" w:color="auto" w:fill="FFFFFF"/>
        </w:rPr>
      </w:pPr>
      <w:r w:rsidRPr="00F51BB3">
        <w:rPr>
          <w:color w:val="333333"/>
          <w:shd w:val="clear" w:color="auto" w:fill="FFFFFF"/>
        </w:rPr>
        <w:t xml:space="preserve">JUHÁSZ I., KOVÁCS L., MOCSAI L. (2004): Kézilabda II. kötet. Papirusz </w:t>
      </w:r>
      <w:proofErr w:type="spellStart"/>
      <w:r w:rsidRPr="00F51BB3">
        <w:rPr>
          <w:color w:val="333333"/>
          <w:shd w:val="clear" w:color="auto" w:fill="FFFFFF"/>
        </w:rPr>
        <w:t>Duola</w:t>
      </w:r>
      <w:proofErr w:type="spellEnd"/>
      <w:r w:rsidRPr="00F51BB3">
        <w:rPr>
          <w:color w:val="333333"/>
          <w:shd w:val="clear" w:color="auto" w:fill="FFFFFF"/>
        </w:rPr>
        <w:t xml:space="preserve"> Kiadó, Budapest, 194. ISBN: 963 497 061 3. </w:t>
      </w:r>
    </w:p>
    <w:p w:rsidR="00F51BB3" w:rsidRDefault="00F51BB3" w:rsidP="00F51BB3">
      <w:pPr>
        <w:rPr>
          <w:color w:val="333333"/>
          <w:shd w:val="clear" w:color="auto" w:fill="FFFFFF"/>
        </w:rPr>
      </w:pPr>
      <w:r w:rsidRPr="00F51BB3">
        <w:rPr>
          <w:color w:val="333333"/>
          <w:shd w:val="clear" w:color="auto" w:fill="FFFFFF"/>
        </w:rPr>
        <w:lastRenderedPageBreak/>
        <w:t xml:space="preserve">SZABÓ J. (2004): Kézilabdázás. Technika. Taktika. Oktatás. JGYF Kiadó, Szeged, 266. ISBN: 963-9167-82-7. </w:t>
      </w:r>
    </w:p>
    <w:p w:rsidR="00F51BB3" w:rsidRPr="00F51BB3" w:rsidRDefault="00F51BB3" w:rsidP="00F51BB3">
      <w:pPr>
        <w:rPr>
          <w:color w:val="333333"/>
          <w:shd w:val="clear" w:color="auto" w:fill="FFFFFF"/>
        </w:rPr>
      </w:pPr>
      <w:r w:rsidRPr="00F51BB3">
        <w:rPr>
          <w:color w:val="333333"/>
          <w:shd w:val="clear" w:color="auto" w:fill="FFFFFF"/>
        </w:rPr>
        <w:t>NEMZ</w:t>
      </w:r>
      <w:r>
        <w:rPr>
          <w:color w:val="333333"/>
          <w:shd w:val="clear" w:color="auto" w:fill="FFFFFF"/>
        </w:rPr>
        <w:t>ETKÖZI KÉZILABDA SZÖVETSÉG (2016</w:t>
      </w:r>
      <w:r w:rsidRPr="00F51BB3">
        <w:rPr>
          <w:color w:val="333333"/>
          <w:shd w:val="clear" w:color="auto" w:fill="FFFFFF"/>
        </w:rPr>
        <w:t>): Kézilabda játékszabályok</w:t>
      </w:r>
    </w:p>
    <w:p w:rsidR="009638AC" w:rsidRPr="00F51BB3" w:rsidRDefault="009638AC" w:rsidP="009638AC"/>
    <w:p w:rsidR="00F51BB3" w:rsidRPr="00F51BB3" w:rsidRDefault="00F51BB3" w:rsidP="009638AC"/>
    <w:p w:rsidR="00445B14" w:rsidRPr="00F51BB3" w:rsidRDefault="00445B14" w:rsidP="00445B14"/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ED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17EE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C1EAD"/>
    <w:rsid w:val="003C7FF4"/>
    <w:rsid w:val="003D2E44"/>
    <w:rsid w:val="0040160E"/>
    <w:rsid w:val="0040546B"/>
    <w:rsid w:val="004457BD"/>
    <w:rsid w:val="00445B14"/>
    <w:rsid w:val="00452510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E3F47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14462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3A37"/>
    <w:rsid w:val="009E6CFD"/>
    <w:rsid w:val="009F09DC"/>
    <w:rsid w:val="009F1124"/>
    <w:rsid w:val="00A015F6"/>
    <w:rsid w:val="00A03E9A"/>
    <w:rsid w:val="00A05B7A"/>
    <w:rsid w:val="00A15263"/>
    <w:rsid w:val="00A31341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A0585"/>
    <w:rsid w:val="00BC12DA"/>
    <w:rsid w:val="00BE2BF9"/>
    <w:rsid w:val="00BF5FC2"/>
    <w:rsid w:val="00C138C3"/>
    <w:rsid w:val="00C14516"/>
    <w:rsid w:val="00C16A92"/>
    <w:rsid w:val="00C2361F"/>
    <w:rsid w:val="00C26E8D"/>
    <w:rsid w:val="00C61BBD"/>
    <w:rsid w:val="00C7007A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0036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23B7"/>
    <w:rsid w:val="00ED5D72"/>
    <w:rsid w:val="00EE4098"/>
    <w:rsid w:val="00EE532E"/>
    <w:rsid w:val="00F00739"/>
    <w:rsid w:val="00F0169A"/>
    <w:rsid w:val="00F0523A"/>
    <w:rsid w:val="00F22FF0"/>
    <w:rsid w:val="00F42BDA"/>
    <w:rsid w:val="00F51BB3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652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10</cp:revision>
  <dcterms:created xsi:type="dcterms:W3CDTF">2017-08-21T14:08:00Z</dcterms:created>
  <dcterms:modified xsi:type="dcterms:W3CDTF">2017-08-23T15:31:00Z</dcterms:modified>
</cp:coreProperties>
</file>