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D" w:rsidRPr="00D2691D" w:rsidRDefault="003968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91D">
        <w:rPr>
          <w:rFonts w:ascii="Times New Roman" w:hAnsi="Times New Roman" w:cs="Times New Roman"/>
          <w:b/>
          <w:sz w:val="24"/>
          <w:szCs w:val="24"/>
        </w:rPr>
        <w:t>ATLÉTIKA</w:t>
      </w:r>
    </w:p>
    <w:p w:rsidR="0032417D" w:rsidRDefault="00DF33B2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TNB2136</w:t>
      </w:r>
      <w:r w:rsidR="00B951B8">
        <w:rPr>
          <w:rFonts w:ascii="Times New Roman" w:hAnsi="Times New Roman" w:cs="Times New Roman"/>
          <w:b/>
          <w:sz w:val="24"/>
          <w:szCs w:val="24"/>
        </w:rPr>
        <w:t>L</w:t>
      </w:r>
    </w:p>
    <w:p w:rsidR="003617E5" w:rsidRDefault="003617E5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E5" w:rsidRPr="003617E5" w:rsidRDefault="003617E5" w:rsidP="003617E5">
      <w:pPr>
        <w:rPr>
          <w:rFonts w:ascii="Times New Roman" w:hAnsi="Times New Roman" w:cs="Times New Roman"/>
          <w:b/>
          <w:sz w:val="24"/>
          <w:szCs w:val="24"/>
        </w:rPr>
      </w:pPr>
      <w:r w:rsidRPr="003617E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32417D" w:rsidRPr="003617E5" w:rsidRDefault="003617E5" w:rsidP="003617E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3617E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32417D" w:rsidRPr="00D2691D" w:rsidRDefault="00B951B8" w:rsidP="003241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konzultáció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tárg</w:t>
      </w:r>
      <w:r w:rsidR="00AF6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AF6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kapcsolatos félig munka és követelményrend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 ismertetése. Az órai munká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hoz igénybe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vehető létesítmények rendjének ismertetése. Balesetvédelem.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alsó végtag dina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mikus erejének fejlesztése szökd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 és ugró gyakorlatok alkalmazásával (helyből sorozat ugrások, egy lábon, és váltott lábon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ökdelés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Medicinlabda dobások különböző kiinduló helyzetekből (kétkezes fej feletti hajítás előzetes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lendület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szerzéssel). A törzs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zmok erejének fejlesztése torna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erősítő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gépek segítségével.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001F6" w:rsidRPr="003001F6" w:rsidRDefault="00B951B8" w:rsidP="003001F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konzultáció</w:t>
      </w:r>
    </w:p>
    <w:p w:rsidR="003001F6" w:rsidRPr="00B951B8" w:rsidRDefault="003001F6" w:rsidP="00B951B8">
      <w:pPr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futó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gyorsaság fejlesztése maximális intenzitású futó gyakorlatokkal.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Rajt versenyek 30 m-es távon idő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méréssel</w:t>
      </w:r>
      <w:r w:rsidR="00EC7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95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súlylökés technikájának oktatása a módszertani fokozatok betartásával.</w:t>
      </w:r>
    </w:p>
    <w:p w:rsidR="003001F6" w:rsidRP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C7B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konzultáció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100 m síkfutás időre (felmérés).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súlylökés elsajátított technikájának ellenőrzése értékelése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800 m 600 m síkfutás időre (felmérés)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617E5" w:rsidRPr="003617E5" w:rsidRDefault="003617E5" w:rsidP="003617E5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E2858" w:rsidRPr="005E2858" w:rsidRDefault="00EC7B5E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konzultáció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váltófutás érték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elése, versenyszámai és verseny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szabályai. A váltófutás technikai végrehajtásának ismertetése (egy kezes, kétkezes váltás).</w:t>
      </w:r>
    </w:p>
    <w:p w:rsidR="005E2858" w:rsidRPr="00F83F07" w:rsidRDefault="003001F6" w:rsidP="00F83F07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 két váltó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technika elsajátítása a gyakorlatban.</w:t>
      </w:r>
      <w:r w:rsidR="00EC7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2858" w:rsidRPr="00EC7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Összeváltá</w:t>
      </w:r>
      <w:r w:rsidRPr="00EC7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gyakorlása. </w:t>
      </w:r>
      <w:r w:rsidR="00F83F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F83F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lépő távolugró technika oktatása cél és ráveze</w:t>
      </w:r>
      <w:r w:rsidR="005E2858" w:rsidRPr="00F83F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tő gyakorlatok alkalmazásával (lendület szerzés ki</w:t>
      </w:r>
      <w:r w:rsidRPr="00F83F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mérésének ismertetése).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E2858" w:rsidRPr="005E2858" w:rsidRDefault="00F83F07" w:rsidP="005E285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konzultáció</w:t>
      </w:r>
    </w:p>
    <w:p w:rsidR="004B1675" w:rsidRPr="00F83F07" w:rsidRDefault="003001F6" w:rsidP="00F83F07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2858"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</w:t>
      </w:r>
      <w:r w:rsidR="0030439D"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távolugrás elsajátított</w:t>
      </w:r>
      <w:r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technikai és teljesítmény szintjének ellenőrzése, értékelése. </w:t>
      </w:r>
      <w:r w:rsidR="00D2691D" w:rsidRPr="00F83F07">
        <w:rPr>
          <w:rFonts w:ascii="Times New Roman" w:hAnsi="Times New Roman" w:cs="Times New Roman"/>
          <w:sz w:val="24"/>
          <w:szCs w:val="24"/>
        </w:rPr>
        <w:br/>
      </w:r>
      <w:r w:rsidR="00D2691D" w:rsidRPr="00F83F07">
        <w:rPr>
          <w:rFonts w:ascii="Times New Roman" w:hAnsi="Times New Roman" w:cs="Times New Roman"/>
          <w:sz w:val="24"/>
          <w:szCs w:val="24"/>
          <w:shd w:val="clear" w:color="auto" w:fill="FFFFFF"/>
        </w:rPr>
        <w:t>Elmaradt és sikertelen beszámoló pótlása javítása. A fél</w:t>
      </w:r>
      <w:r w:rsidR="00DF33B2" w:rsidRPr="00F8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év munkájának értékelése. </w:t>
      </w:r>
    </w:p>
    <w:p w:rsidR="00BD30BE" w:rsidRPr="00D2691D" w:rsidRDefault="00BD30BE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1836" w:rsidRPr="00D2691D" w:rsidRDefault="0064183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7B22" w:rsidRPr="00F83F07" w:rsidRDefault="00C9158D" w:rsidP="00F83F07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  <w:r w:rsidR="00292F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Gyakorlati követelmény</w:t>
      </w:r>
      <w:r w:rsidR="006B7B22" w:rsidRPr="00255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Vilgosrcs3jellszn"/>
        <w:tblW w:w="8000" w:type="dxa"/>
        <w:tblLook w:val="04A0"/>
      </w:tblPr>
      <w:tblGrid>
        <w:gridCol w:w="1060"/>
        <w:gridCol w:w="1539"/>
        <w:gridCol w:w="222"/>
        <w:gridCol w:w="1142"/>
        <w:gridCol w:w="620"/>
        <w:gridCol w:w="1060"/>
        <w:gridCol w:w="1415"/>
        <w:gridCol w:w="222"/>
        <w:gridCol w:w="1051"/>
      </w:tblGrid>
      <w:tr w:rsidR="00E213C5" w:rsidRPr="00E213C5" w:rsidTr="00E77443">
        <w:trPr>
          <w:cnfStyle w:val="1000000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4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60m síkfutás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noWrap/>
            <w:hideMark/>
          </w:tcPr>
          <w:p w:rsidR="00E213C5" w:rsidRPr="00E213C5" w:rsidRDefault="00E213C5" w:rsidP="00E213C5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Ötösugrás 12m ráfutásból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8,2 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9,5 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14,5m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11,5m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 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9,1 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15,5m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12,5m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7,5 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8,9 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16,10m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13,1m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7,3 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8,7 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16,8m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14,0m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1500/1000m síkfutás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100m síkfutás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5:40sec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4:45sec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13,2sec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15,5sec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5:30sec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4:30sec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12,6sec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14,9sec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5:15sec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4:15sec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12,3sec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14,5sec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5:00sec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4:00sec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11,8sec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14,0sec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Kétkezes medici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labda dobás 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800m/600m síkfutás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11,5m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2:30sec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2:10sec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12,7m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9,5m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2:23sec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2:03sec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13,9m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10,0m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2:18sec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1:58sec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15,0m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2:12sec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1:52sec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Távolugrás lépő technika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noWrap/>
            <w:hideMark/>
          </w:tcPr>
          <w:p w:rsidR="00E213C5" w:rsidRPr="00E213C5" w:rsidRDefault="00E213C5" w:rsidP="00E213C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Súlylökés (6kg, 4kg)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500cm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400cm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7,4m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540cm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430cm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9,8m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7,8m</w:t>
            </w:r>
          </w:p>
        </w:tc>
      </w:tr>
      <w:tr w:rsidR="00E77443" w:rsidRPr="00E213C5" w:rsidTr="00E77443">
        <w:trPr>
          <w:cnfStyle w:val="00000010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570cm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450cm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10,4m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8,3m</w:t>
            </w:r>
          </w:p>
        </w:tc>
      </w:tr>
      <w:tr w:rsidR="00E213C5" w:rsidRPr="00E213C5" w:rsidTr="00E77443">
        <w:trPr>
          <w:cnfStyle w:val="000000010000"/>
          <w:trHeight w:val="300"/>
        </w:trPr>
        <w:tc>
          <w:tcPr>
            <w:cnfStyle w:val="001000000000"/>
            <w:tcW w:w="1060" w:type="dxa"/>
            <w:noWrap/>
            <w:hideMark/>
          </w:tcPr>
          <w:p w:rsidR="00E213C5" w:rsidRPr="00E213C5" w:rsidRDefault="00E213C5" w:rsidP="00E213C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600m</w:t>
            </w:r>
          </w:p>
        </w:tc>
        <w:tc>
          <w:tcPr>
            <w:tcW w:w="59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490cm</w:t>
            </w:r>
          </w:p>
        </w:tc>
        <w:tc>
          <w:tcPr>
            <w:tcW w:w="62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54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noWrap/>
            <w:hideMark/>
          </w:tcPr>
          <w:p w:rsidR="00E213C5" w:rsidRPr="00E213C5" w:rsidRDefault="00E213C5" w:rsidP="00E213C5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8,5m</w:t>
            </w:r>
          </w:p>
        </w:tc>
      </w:tr>
    </w:tbl>
    <w:p w:rsidR="00255B42" w:rsidRP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2F6" w:rsidRPr="00A062F6" w:rsidRDefault="00A062F6" w:rsidP="00A062F6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A062F6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A062F6" w:rsidRPr="0096324C" w:rsidRDefault="00A062F6" w:rsidP="0096324C">
      <w:pPr>
        <w:pStyle w:val="NormlWeb"/>
      </w:pPr>
      <w:r w:rsidRPr="0096324C">
        <w:t>A gyakorlati foglalkozásokon a részvétel kötelező. A félév</w:t>
      </w:r>
      <w:r w:rsidR="0096324C">
        <w:t>i hiányzás megengedhető mértéke részidős képzésben a tantárgy konzultációs óraszámának egyharmada. Ennek túllépése esetén a félév nem értékelhető (</w:t>
      </w:r>
      <w:proofErr w:type="spellStart"/>
      <w:r w:rsidR="0096324C">
        <w:t>TVSz</w:t>
      </w:r>
      <w:proofErr w:type="spellEnd"/>
      <w:r w:rsidR="0096324C">
        <w:t xml:space="preserve"> 8.§ 1.). </w:t>
      </w:r>
    </w:p>
    <w:p w:rsidR="00A062F6" w:rsidRPr="00A062F6" w:rsidRDefault="00DF33B2" w:rsidP="00A06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A062F6" w:rsidRPr="00A062F6" w:rsidRDefault="00A062F6" w:rsidP="00A062F6">
      <w:pPr>
        <w:tabs>
          <w:tab w:val="left" w:pos="5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>Az értékelés módja, ütemezése:</w:t>
      </w:r>
      <w:r w:rsidR="00DF33B2">
        <w:rPr>
          <w:rFonts w:ascii="Times New Roman" w:hAnsi="Times New Roman" w:cs="Times New Roman"/>
          <w:sz w:val="24"/>
          <w:szCs w:val="24"/>
        </w:rPr>
        <w:t xml:space="preserve"> </w:t>
      </w:r>
      <w:r w:rsidR="00807D28">
        <w:rPr>
          <w:rFonts w:ascii="Times New Roman" w:hAnsi="Times New Roman" w:cs="Times New Roman"/>
          <w:sz w:val="24"/>
          <w:szCs w:val="24"/>
        </w:rPr>
        <w:t>folyamatos gyakorlati munka</w:t>
      </w:r>
      <w:r w:rsidRPr="00A0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28" w:rsidRPr="0096324C" w:rsidRDefault="00A062F6" w:rsidP="00807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24C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r w:rsidR="00480B15" w:rsidRPr="00963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486263785"/>
      <w:r w:rsidR="00807D28" w:rsidRPr="0096324C">
        <w:rPr>
          <w:rFonts w:ascii="Times New Roman" w:hAnsi="Times New Roman" w:cs="Times New Roman"/>
          <w:sz w:val="24"/>
          <w:szCs w:val="24"/>
        </w:rPr>
        <w:t>A félévi gyakorlati jegyet a gyakorlati bemutatások technikai, valamint eredményességi érdemjegyeinek számtani átlaga határozza meg. Amennyiben ke</w:t>
      </w:r>
      <w:r w:rsidR="0096324C">
        <w:rPr>
          <w:rFonts w:ascii="Times New Roman" w:hAnsi="Times New Roman" w:cs="Times New Roman"/>
          <w:sz w:val="24"/>
          <w:szCs w:val="24"/>
        </w:rPr>
        <w:t xml:space="preserve">ttőnél több beszámoló </w:t>
      </w:r>
      <w:proofErr w:type="gramStart"/>
      <w:r w:rsidR="0096324C">
        <w:rPr>
          <w:rFonts w:ascii="Times New Roman" w:hAnsi="Times New Roman" w:cs="Times New Roman"/>
          <w:sz w:val="24"/>
          <w:szCs w:val="24"/>
        </w:rPr>
        <w:t xml:space="preserve">elégtelen </w:t>
      </w:r>
      <w:r w:rsidR="00807D28" w:rsidRPr="0096324C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="00807D28" w:rsidRPr="0096324C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807D28" w:rsidRPr="0096324C" w:rsidRDefault="00807D28" w:rsidP="00807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24C">
        <w:rPr>
          <w:rFonts w:ascii="Times New Roman" w:hAnsi="Times New Roman" w:cs="Times New Roman"/>
          <w:sz w:val="24"/>
          <w:szCs w:val="24"/>
        </w:rPr>
        <w:t>Elégtelen gyakorlati jegy javítása a Tanulmányi és vizsgaszabályzat szerint lehetséges.</w:t>
      </w:r>
    </w:p>
    <w:bookmarkEnd w:id="1"/>
    <w:p w:rsidR="00480B15" w:rsidRPr="00A062F6" w:rsidRDefault="00480B15" w:rsidP="00480B15">
      <w:pPr>
        <w:pStyle w:val="NormlWeb"/>
      </w:pPr>
    </w:p>
    <w:p w:rsidR="00A062F6" w:rsidRPr="00480B15" w:rsidRDefault="00A062F6" w:rsidP="00A062F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62F6" w:rsidRPr="00A062F6" w:rsidRDefault="00A062F6" w:rsidP="00A062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167" w:rsidRPr="00A062F6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0439D" w:rsidSect="006418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7D"/>
    <w:rsid w:val="000045C0"/>
    <w:rsid w:val="00060EC6"/>
    <w:rsid w:val="00067A8D"/>
    <w:rsid w:val="000B354F"/>
    <w:rsid w:val="000C4178"/>
    <w:rsid w:val="0019166A"/>
    <w:rsid w:val="00200761"/>
    <w:rsid w:val="00255B42"/>
    <w:rsid w:val="00292FE9"/>
    <w:rsid w:val="002D26EB"/>
    <w:rsid w:val="003001F6"/>
    <w:rsid w:val="0030439D"/>
    <w:rsid w:val="0032417D"/>
    <w:rsid w:val="0035402C"/>
    <w:rsid w:val="003617E5"/>
    <w:rsid w:val="0039686A"/>
    <w:rsid w:val="003C2157"/>
    <w:rsid w:val="00480B15"/>
    <w:rsid w:val="004B1675"/>
    <w:rsid w:val="004C252D"/>
    <w:rsid w:val="005E2858"/>
    <w:rsid w:val="006404A4"/>
    <w:rsid w:val="00641836"/>
    <w:rsid w:val="006B7B22"/>
    <w:rsid w:val="006D6507"/>
    <w:rsid w:val="00762B42"/>
    <w:rsid w:val="00807D28"/>
    <w:rsid w:val="00831B09"/>
    <w:rsid w:val="00871719"/>
    <w:rsid w:val="0096308A"/>
    <w:rsid w:val="0096324C"/>
    <w:rsid w:val="0099306F"/>
    <w:rsid w:val="00A062F6"/>
    <w:rsid w:val="00A33FF3"/>
    <w:rsid w:val="00AF6C90"/>
    <w:rsid w:val="00B2039F"/>
    <w:rsid w:val="00B951B8"/>
    <w:rsid w:val="00BD30BE"/>
    <w:rsid w:val="00BE28A3"/>
    <w:rsid w:val="00C35167"/>
    <w:rsid w:val="00C56AD8"/>
    <w:rsid w:val="00C9158D"/>
    <w:rsid w:val="00D2691D"/>
    <w:rsid w:val="00DF33B2"/>
    <w:rsid w:val="00E05900"/>
    <w:rsid w:val="00E213C5"/>
    <w:rsid w:val="00E77443"/>
    <w:rsid w:val="00EC7B5E"/>
    <w:rsid w:val="00ED0BBD"/>
    <w:rsid w:val="00ED4FF4"/>
    <w:rsid w:val="00EE5964"/>
    <w:rsid w:val="00F83F07"/>
    <w:rsid w:val="00F9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1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6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5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5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58D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36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7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nykols1jellszn">
    <w:name w:val="Light Shading Accent 1"/>
    <w:basedOn w:val="Normltblzat"/>
    <w:uiPriority w:val="60"/>
    <w:rsid w:val="00E77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6jellszn">
    <w:name w:val="Light Shading Accent 6"/>
    <w:basedOn w:val="Normltblzat"/>
    <w:uiPriority w:val="60"/>
    <w:rsid w:val="00E774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nykols5jellszn">
    <w:name w:val="Light Shading Accent 5"/>
    <w:basedOn w:val="Normltblzat"/>
    <w:uiPriority w:val="60"/>
    <w:rsid w:val="00E77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cs3jellszn">
    <w:name w:val="Light Grid Accent 3"/>
    <w:basedOn w:val="Normltblzat"/>
    <w:uiPriority w:val="62"/>
    <w:rsid w:val="00E77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2016-02-08T20:09:00Z</cp:lastPrinted>
  <dcterms:created xsi:type="dcterms:W3CDTF">2017-08-18T16:06:00Z</dcterms:created>
  <dcterms:modified xsi:type="dcterms:W3CDTF">2017-08-20T09:24:00Z</dcterms:modified>
</cp:coreProperties>
</file>