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AE0209" w:rsidRDefault="00A573A6" w:rsidP="00AE0209">
      <w:pPr>
        <w:rPr>
          <w:b/>
          <w:color w:val="FF0000"/>
        </w:rPr>
      </w:pPr>
      <w:r w:rsidRPr="009502CF">
        <w:t>LEVELEZŐ TAGOZAT</w:t>
      </w:r>
      <w:r w:rsidR="00D46F84">
        <w:t xml:space="preserve"> –</w:t>
      </w:r>
      <w:r w:rsidR="00D46F84" w:rsidRPr="00AE0209">
        <w:rPr>
          <w:b/>
          <w:color w:val="FF0000"/>
        </w:rPr>
        <w:t xml:space="preserve"> </w:t>
      </w:r>
      <w:r w:rsidR="009502CF" w:rsidRPr="00643BC3">
        <w:rPr>
          <w:b/>
          <w:highlight w:val="yellow"/>
        </w:rPr>
        <w:t>MTN 1107 L</w:t>
      </w:r>
      <w:r w:rsidR="00561D22" w:rsidRPr="00561D22">
        <w:rPr>
          <w:b/>
          <w:highlight w:val="yellow"/>
        </w:rPr>
        <w:t xml:space="preserve">, </w:t>
      </w:r>
      <w:r w:rsidR="00561D22">
        <w:rPr>
          <w:b/>
          <w:highlight w:val="yellow"/>
        </w:rPr>
        <w:t xml:space="preserve"> </w:t>
      </w:r>
      <w:r w:rsidR="00561D22" w:rsidRPr="00561D22">
        <w:rPr>
          <w:b/>
          <w:highlight w:val="yellow"/>
        </w:rPr>
        <w:t>TNB 1713</w:t>
      </w:r>
      <w:r w:rsidR="00561D22">
        <w:rPr>
          <w:b/>
          <w:highlight w:val="yellow"/>
        </w:rPr>
        <w:t xml:space="preserve"> </w:t>
      </w:r>
      <w:r w:rsidR="00561D22" w:rsidRPr="00561D22">
        <w:rPr>
          <w:b/>
          <w:highlight w:val="yellow"/>
        </w:rPr>
        <w:t>L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643BC3" w:rsidRDefault="00643BC3" w:rsidP="001C1527">
      <w:pPr>
        <w:ind w:left="709" w:hanging="699"/>
        <w:rPr>
          <w:b/>
          <w:bCs/>
        </w:rPr>
      </w:pPr>
    </w:p>
    <w:p w:rsidR="001C1527" w:rsidRPr="00EC31FC" w:rsidRDefault="00EC31FC" w:rsidP="00EC31FC">
      <w:r w:rsidRPr="00643BC3">
        <w:rPr>
          <w:b/>
          <w:bCs/>
        </w:rPr>
        <w:t>1</w:t>
      </w:r>
      <w:proofErr w:type="gramStart"/>
      <w:r w:rsidRPr="00643BC3">
        <w:rPr>
          <w:b/>
          <w:bCs/>
        </w:rPr>
        <w:t>.</w:t>
      </w:r>
      <w:r w:rsidR="001C1527" w:rsidRPr="00643BC3">
        <w:rPr>
          <w:b/>
          <w:bCs/>
        </w:rPr>
        <w:t>konzultáció</w:t>
      </w:r>
      <w:proofErr w:type="gramEnd"/>
      <w:r w:rsidR="000C3730">
        <w:rPr>
          <w:bCs/>
        </w:rPr>
        <w:t xml:space="preserve"> :</w:t>
      </w:r>
      <w:r w:rsidR="000C3730">
        <w:t>A korszerű kézilabdázás alapelemei és jellemző sajátosságai</w:t>
      </w:r>
      <w:r w:rsidR="00D66B7C">
        <w:t xml:space="preserve">. </w:t>
      </w:r>
      <w:r w:rsidR="00D66B7C" w:rsidRPr="00DC0DAB">
        <w:t>Alaptechnikai elemek alkalmazása csapatrész feladatokban</w:t>
      </w:r>
      <w:r w:rsidR="00D66B7C">
        <w:t>.</w:t>
      </w:r>
      <w:r w:rsidRPr="00EC31FC">
        <w:t xml:space="preserve"> </w:t>
      </w:r>
      <w:r w:rsidRPr="00DC0DAB">
        <w:t>Kapura lövések és oktatása. A játékvezető –, játékvezetés.</w:t>
      </w:r>
      <w:r w:rsidR="00D147AD">
        <w:t xml:space="preserve"> </w:t>
      </w:r>
      <w:r w:rsidRPr="00DC0DAB">
        <w:t>Területvédekezés és oktatása</w:t>
      </w:r>
    </w:p>
    <w:p w:rsidR="00D147AD" w:rsidRDefault="00EC31FC" w:rsidP="00D147AD">
      <w:proofErr w:type="gramStart"/>
      <w:r w:rsidRPr="00643BC3">
        <w:rPr>
          <w:b/>
          <w:bCs/>
        </w:rPr>
        <w:t>2 .</w:t>
      </w:r>
      <w:r w:rsidR="001C1527" w:rsidRPr="00643BC3">
        <w:rPr>
          <w:b/>
          <w:bCs/>
        </w:rPr>
        <w:t>konzultáció</w:t>
      </w:r>
      <w:proofErr w:type="gramEnd"/>
      <w:r w:rsidR="00D147AD">
        <w:rPr>
          <w:bCs/>
        </w:rPr>
        <w:t xml:space="preserve"> </w:t>
      </w:r>
      <w:r w:rsidR="00311257" w:rsidRPr="00EC31FC">
        <w:rPr>
          <w:bCs/>
        </w:rPr>
        <w:t>: ZH ÍRÁS !</w:t>
      </w:r>
      <w:r w:rsidR="00D147AD">
        <w:rPr>
          <w:bCs/>
        </w:rPr>
        <w:t xml:space="preserve"> </w:t>
      </w:r>
      <w:r w:rsidR="00D147AD" w:rsidRPr="00DC0DAB">
        <w:t xml:space="preserve">Testnevelési játékok helye és szerepe a kézilabda sportág oktatásában. </w:t>
      </w:r>
    </w:p>
    <w:p w:rsidR="001C1527" w:rsidRPr="00EC31FC" w:rsidRDefault="00D147AD" w:rsidP="00D147AD">
      <w:pPr>
        <w:ind w:left="10"/>
        <w:rPr>
          <w:bCs/>
        </w:rPr>
      </w:pPr>
      <w:r w:rsidRPr="00DC0DAB">
        <w:t>Versenyek, házibajnokságok, tornák-kupák szervezése és lebonyolítása- protokoll</w:t>
      </w:r>
    </w:p>
    <w:p w:rsidR="009502CF" w:rsidRPr="00EC31FC" w:rsidRDefault="00EC31FC" w:rsidP="00EC31FC">
      <w:pPr>
        <w:ind w:left="10"/>
        <w:rPr>
          <w:bCs/>
        </w:rPr>
      </w:pPr>
      <w:proofErr w:type="gramStart"/>
      <w:r w:rsidRPr="00643BC3">
        <w:rPr>
          <w:b/>
          <w:bCs/>
        </w:rPr>
        <w:t>3 .</w:t>
      </w:r>
      <w:r w:rsidR="009502CF" w:rsidRPr="00643BC3">
        <w:rPr>
          <w:b/>
          <w:bCs/>
        </w:rPr>
        <w:t>konzultáció</w:t>
      </w:r>
      <w:proofErr w:type="gramEnd"/>
      <w:r w:rsidR="002E1A61" w:rsidRPr="00EC31FC">
        <w:rPr>
          <w:bCs/>
        </w:rPr>
        <w:t>.</w:t>
      </w:r>
      <w:r w:rsidR="002E1A61" w:rsidRPr="002E1A61">
        <w:t xml:space="preserve"> </w:t>
      </w:r>
      <w:r w:rsidR="002E1A61" w:rsidRPr="00DC0DAB">
        <w:t>Szabadidős tevékenységben használható sajátságos játéklehetőségek (strand kézilabda- szivacs kézilabda).</w:t>
      </w:r>
      <w:r w:rsidRPr="00EC31FC">
        <w:t xml:space="preserve"> </w:t>
      </w:r>
      <w:r w:rsidRPr="00DC0DAB">
        <w:t>Jegyzőkönyv vezetése</w:t>
      </w:r>
      <w:r>
        <w:t>.</w:t>
      </w:r>
    </w:p>
    <w:p w:rsidR="001C1527" w:rsidRPr="0087478E" w:rsidRDefault="001C1527" w:rsidP="009502CF">
      <w:pPr>
        <w:rPr>
          <w:bCs/>
        </w:rPr>
      </w:pP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502CF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176534" w:rsidRDefault="008C03FA" w:rsidP="00751DB5">
      <w:pPr>
        <w:rPr>
          <w:b/>
        </w:rPr>
      </w:pPr>
      <w:r w:rsidRPr="00847EF8">
        <w:rPr>
          <w:b/>
        </w:rPr>
        <w:t>Az értékelés módja, ütemezése</w:t>
      </w:r>
      <w:r w:rsidRPr="00751DB5">
        <w:rPr>
          <w:b/>
        </w:rPr>
        <w:t>:</w:t>
      </w:r>
    </w:p>
    <w:p w:rsidR="00176534" w:rsidRDefault="00176534" w:rsidP="00176534">
      <w:pPr>
        <w:rPr>
          <w:color w:val="000000"/>
        </w:rPr>
      </w:pPr>
      <w:r>
        <w:rPr>
          <w:b/>
        </w:rPr>
        <w:t>-</w:t>
      </w:r>
      <w:r w:rsidR="008C03FA" w:rsidRPr="00176534">
        <w:rPr>
          <w:b/>
        </w:rPr>
        <w:t xml:space="preserve"> </w:t>
      </w:r>
      <w:r>
        <w:rPr>
          <w:color w:val="000000"/>
        </w:rPr>
        <w:t>C</w:t>
      </w:r>
      <w:r w:rsidR="00751DB5" w:rsidRPr="00176534">
        <w:rPr>
          <w:color w:val="000000"/>
        </w:rPr>
        <w:t>sapatrész taktikai feladatok megoldásának gyakorlati bemutatása</w:t>
      </w:r>
    </w:p>
    <w:p w:rsidR="00751DB5" w:rsidRPr="00176534" w:rsidRDefault="00176534" w:rsidP="00176534">
      <w:pPr>
        <w:rPr>
          <w:color w:val="000000"/>
        </w:rPr>
      </w:pPr>
      <w:r>
        <w:rPr>
          <w:color w:val="000000"/>
        </w:rPr>
        <w:t xml:space="preserve">   </w:t>
      </w:r>
      <w:r w:rsidR="00751DB5" w:rsidRPr="00176534">
        <w:rPr>
          <w:color w:val="000000"/>
        </w:rPr>
        <w:t>értékelés: 5 fokozatú érdemjegy</w:t>
      </w:r>
    </w:p>
    <w:p w:rsidR="004413F6" w:rsidRPr="004413F6" w:rsidRDefault="00786B5D" w:rsidP="009502CF">
      <w:pPr>
        <w:jc w:val="both"/>
        <w:rPr>
          <w:i/>
          <w:color w:val="0070C0"/>
        </w:rPr>
      </w:pPr>
      <w:r w:rsidRPr="0059491C">
        <w:rPr>
          <w:i/>
          <w:color w:val="0070C0"/>
          <w:sz w:val="22"/>
          <w:szCs w:val="22"/>
        </w:rPr>
        <w:t xml:space="preserve">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424F3" w:rsidRDefault="008C03FA" w:rsidP="008424F3">
      <w:pPr>
        <w:jc w:val="both"/>
      </w:pPr>
      <w:r w:rsidRPr="008424F3">
        <w:rPr>
          <w:b/>
          <w:bCs/>
          <w:i/>
        </w:rPr>
        <w:t>A félévközi ellenőrzések követelményei:</w:t>
      </w:r>
      <w:bookmarkStart w:id="0" w:name="_GoBack"/>
      <w:bookmarkEnd w:id="0"/>
      <w:r w:rsidR="008424F3">
        <w:t xml:space="preserve"> </w:t>
      </w:r>
    </w:p>
    <w:p w:rsidR="008424F3" w:rsidRDefault="008424F3" w:rsidP="008424F3">
      <w:pPr>
        <w:jc w:val="both"/>
      </w:pPr>
      <w:r>
        <w:t xml:space="preserve">- egy házi dolgozat megfelelt minősítésű (legalább 51%-os) teljesítése. Beadási határidő: október 30. A dolgozat anyaga: A kézilabda oktatása során alkalmazható testnevelési játékok gyűjteménye. A határidő elmulasztása, a dolgozat 51% alatti teljesítése a tantárgy félévi érvénytelenségét vonja maga után. </w:t>
      </w:r>
    </w:p>
    <w:p w:rsidR="008424F3" w:rsidRDefault="008424F3" w:rsidP="008424F3">
      <w:pPr>
        <w:jc w:val="both"/>
      </w:pPr>
      <w:r>
        <w:t xml:space="preserve">- ZH írás a 2. konzultáció alkalmával. </w:t>
      </w:r>
      <w:proofErr w:type="gramStart"/>
      <w:r>
        <w:t>,</w:t>
      </w:r>
      <w:proofErr w:type="gramEnd"/>
      <w:r>
        <w:t xml:space="preserve"> a ZH 51% alatti teljesítése a tantárgy félévi érvénytelenségét vonja maga után. </w:t>
      </w:r>
    </w:p>
    <w:p w:rsidR="008424F3" w:rsidRDefault="008424F3" w:rsidP="008424F3">
      <w:pPr>
        <w:pStyle w:val="Listaszerbekezds"/>
        <w:ind w:left="1438"/>
        <w:jc w:val="both"/>
      </w:pPr>
    </w:p>
    <w:p w:rsidR="008C03FA" w:rsidRDefault="008C03FA" w:rsidP="004413F6">
      <w:pPr>
        <w:pStyle w:val="Listaszerbekezds"/>
        <w:ind w:left="66"/>
        <w:rPr>
          <w:b/>
          <w:bCs/>
          <w:i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786B5D" w:rsidRPr="00176534" w:rsidRDefault="00786B5D" w:rsidP="00786B5D">
      <w:pPr>
        <w:ind w:left="360"/>
        <w:jc w:val="both"/>
      </w:pPr>
      <w:r w:rsidRPr="00176534">
        <w:t>A félévi gyakorlati jegyet a konzultáción megszerzett érdemjegyek</w:t>
      </w:r>
      <w:proofErr w:type="gramStart"/>
      <w:r w:rsidRPr="00176534">
        <w:t>,</w:t>
      </w:r>
      <w:r w:rsidR="008424F3">
        <w:t>a</w:t>
      </w:r>
      <w:proofErr w:type="gramEnd"/>
      <w:r w:rsidR="008424F3">
        <w:t xml:space="preserve"> házi dolgozat,</w:t>
      </w:r>
      <w:r w:rsidRPr="00176534">
        <w:t xml:space="preserve"> valamint a zárthelyi dolgozat érdemjegyeinek számtani átlaga… határozza meg. Amennyiben a zárthelyi dolgozat,</w:t>
      </w:r>
      <w:r w:rsidR="008424F3">
        <w:t>a házi dolgozat,</w:t>
      </w:r>
      <w:r w:rsidRPr="00176534">
        <w:t xml:space="preserve"> vagy kettőnél több beszámoló </w:t>
      </w:r>
      <w:proofErr w:type="gramStart"/>
      <w:r w:rsidRPr="00176534">
        <w:t>elégtelen minősítésű</w:t>
      </w:r>
      <w:proofErr w:type="gramEnd"/>
      <w:r w:rsidRPr="00176534">
        <w:t>, a félév elégtelen gyakorlati jeggyel zárul. Elégtelen gyakorlati jegy javítása a Tanulmányi és vizsgaszabályzat szerint lehetséges.</w:t>
      </w:r>
    </w:p>
    <w:p w:rsidR="00B57588" w:rsidRDefault="00B57588" w:rsidP="008C03FA">
      <w:pPr>
        <w:jc w:val="both"/>
      </w:pPr>
    </w:p>
    <w:p w:rsidR="00A557B7" w:rsidRDefault="00A557B7" w:rsidP="008C03FA">
      <w:pPr>
        <w:jc w:val="both"/>
      </w:pPr>
    </w:p>
    <w:p w:rsidR="00A557B7" w:rsidRPr="00F51BB3" w:rsidRDefault="00A557B7" w:rsidP="00A557B7">
      <w:pPr>
        <w:shd w:val="clear" w:color="auto" w:fill="FFFFFF"/>
        <w:spacing w:after="120"/>
        <w:outlineLvl w:val="3"/>
        <w:rPr>
          <w:rFonts w:ascii="Verdana" w:hAnsi="Verdana"/>
          <w:b/>
          <w:bCs/>
          <w:color w:val="999933"/>
          <w:sz w:val="26"/>
          <w:szCs w:val="26"/>
        </w:rPr>
      </w:pPr>
      <w:r w:rsidRPr="00F51BB3">
        <w:rPr>
          <w:b/>
          <w:sz w:val="22"/>
          <w:szCs w:val="22"/>
        </w:rPr>
        <w:t>Felhasználható irodalom:</w:t>
      </w:r>
      <w:r w:rsidRPr="00F51BB3">
        <w:rPr>
          <w:rFonts w:ascii="Verdana" w:hAnsi="Verdana"/>
          <w:b/>
          <w:bCs/>
          <w:color w:val="999933"/>
          <w:sz w:val="26"/>
          <w:szCs w:val="26"/>
        </w:rPr>
        <w:t xml:space="preserve"> </w:t>
      </w:r>
    </w:p>
    <w:p w:rsidR="00A557B7" w:rsidRDefault="00A557B7" w:rsidP="00A557B7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>BAUMBERGER, J. (szerk.) (2001): 704 kézilabda játék és gyakorlat. Dialóg Campus Kiadó, Budapest-Pécs, 173. ISBN: 9789639123</w:t>
      </w:r>
    </w:p>
    <w:p w:rsidR="00A557B7" w:rsidRDefault="00A557B7" w:rsidP="00A557B7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 xml:space="preserve"> HORVÁTH J., JUHÁSZ I., MOCSAI L., NÉMETH </w:t>
      </w:r>
      <w:proofErr w:type="gramStart"/>
      <w:r w:rsidRPr="00F51BB3">
        <w:rPr>
          <w:color w:val="333333"/>
          <w:shd w:val="clear" w:color="auto" w:fill="FFFFFF"/>
        </w:rPr>
        <w:t>A</w:t>
      </w:r>
      <w:proofErr w:type="gramEnd"/>
      <w:r w:rsidRPr="00F51BB3">
        <w:rPr>
          <w:color w:val="333333"/>
          <w:shd w:val="clear" w:color="auto" w:fill="FFFFFF"/>
        </w:rPr>
        <w:t xml:space="preserve">. (2004): Kézilabda. Papirusz </w:t>
      </w:r>
      <w:proofErr w:type="spellStart"/>
      <w:r w:rsidRPr="00F51BB3">
        <w:rPr>
          <w:color w:val="333333"/>
          <w:shd w:val="clear" w:color="auto" w:fill="FFFFFF"/>
        </w:rPr>
        <w:t>Duola</w:t>
      </w:r>
      <w:proofErr w:type="spellEnd"/>
      <w:r w:rsidRPr="00F51BB3">
        <w:rPr>
          <w:color w:val="333333"/>
          <w:shd w:val="clear" w:color="auto" w:fill="FFFFFF"/>
        </w:rPr>
        <w:t xml:space="preserve"> Kiadó, Budapest, 173. ISBN: 9789638634078. </w:t>
      </w:r>
    </w:p>
    <w:p w:rsidR="00A557B7" w:rsidRDefault="00A557B7" w:rsidP="00A557B7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lastRenderedPageBreak/>
        <w:t xml:space="preserve">JUHÁSZ I., KOVÁCS L., MOCSAI L. (2004): Kézilabda II. kötet. Papirusz </w:t>
      </w:r>
      <w:proofErr w:type="spellStart"/>
      <w:r w:rsidRPr="00F51BB3">
        <w:rPr>
          <w:color w:val="333333"/>
          <w:shd w:val="clear" w:color="auto" w:fill="FFFFFF"/>
        </w:rPr>
        <w:t>Duola</w:t>
      </w:r>
      <w:proofErr w:type="spellEnd"/>
      <w:r w:rsidRPr="00F51BB3">
        <w:rPr>
          <w:color w:val="333333"/>
          <w:shd w:val="clear" w:color="auto" w:fill="FFFFFF"/>
        </w:rPr>
        <w:t xml:space="preserve"> Kiadó, Budapest, 194. ISBN: 963 497 061 3. </w:t>
      </w:r>
    </w:p>
    <w:p w:rsidR="00A557B7" w:rsidRDefault="00A557B7" w:rsidP="00A557B7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 xml:space="preserve">SZABÓ J. (2004): Kézilabdázás. Technika. Taktika. Oktatás. JGYF Kiadó, Szeged, 266. ISBN: 963-9167-82-7. </w:t>
      </w:r>
    </w:p>
    <w:p w:rsidR="00A557B7" w:rsidRPr="00176534" w:rsidRDefault="00A557B7" w:rsidP="00A557B7">
      <w:pPr>
        <w:jc w:val="both"/>
      </w:pPr>
      <w:r w:rsidRPr="00F51BB3">
        <w:rPr>
          <w:color w:val="333333"/>
          <w:shd w:val="clear" w:color="auto" w:fill="FFFFFF"/>
        </w:rPr>
        <w:t>NEMZ</w:t>
      </w:r>
      <w:r>
        <w:rPr>
          <w:color w:val="333333"/>
          <w:shd w:val="clear" w:color="auto" w:fill="FFFFFF"/>
        </w:rPr>
        <w:t>ETKÖZI KÉZILABDA SZÖVETSÉG (2016</w:t>
      </w:r>
      <w:r w:rsidRPr="00F51BB3">
        <w:rPr>
          <w:color w:val="333333"/>
          <w:shd w:val="clear" w:color="auto" w:fill="FFFFFF"/>
        </w:rPr>
        <w:t>): Kézilabda játékszabályok</w:t>
      </w:r>
    </w:p>
    <w:sectPr w:rsidR="00A557B7" w:rsidRPr="00176534" w:rsidSect="0071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730"/>
    <w:rsid w:val="000C383D"/>
    <w:rsid w:val="000F1C60"/>
    <w:rsid w:val="00142AC0"/>
    <w:rsid w:val="00162D62"/>
    <w:rsid w:val="00171ECD"/>
    <w:rsid w:val="00176534"/>
    <w:rsid w:val="00195A56"/>
    <w:rsid w:val="0019650F"/>
    <w:rsid w:val="001C1527"/>
    <w:rsid w:val="001C360B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1A61"/>
    <w:rsid w:val="002F4EA6"/>
    <w:rsid w:val="00311257"/>
    <w:rsid w:val="003176A9"/>
    <w:rsid w:val="00326318"/>
    <w:rsid w:val="00326582"/>
    <w:rsid w:val="003518F8"/>
    <w:rsid w:val="0035351B"/>
    <w:rsid w:val="003540CE"/>
    <w:rsid w:val="003762E5"/>
    <w:rsid w:val="003B1770"/>
    <w:rsid w:val="003D2D5E"/>
    <w:rsid w:val="003D2E44"/>
    <w:rsid w:val="0040160E"/>
    <w:rsid w:val="0040546B"/>
    <w:rsid w:val="004413F6"/>
    <w:rsid w:val="004457BD"/>
    <w:rsid w:val="00447479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1D22"/>
    <w:rsid w:val="00582941"/>
    <w:rsid w:val="0059491C"/>
    <w:rsid w:val="005D1418"/>
    <w:rsid w:val="00600FE4"/>
    <w:rsid w:val="00615DFA"/>
    <w:rsid w:val="00620949"/>
    <w:rsid w:val="00643BC3"/>
    <w:rsid w:val="00670416"/>
    <w:rsid w:val="00675077"/>
    <w:rsid w:val="00676347"/>
    <w:rsid w:val="006A6328"/>
    <w:rsid w:val="006A7E72"/>
    <w:rsid w:val="006E2349"/>
    <w:rsid w:val="006F3F04"/>
    <w:rsid w:val="006F4924"/>
    <w:rsid w:val="00716A48"/>
    <w:rsid w:val="007203D7"/>
    <w:rsid w:val="00724F56"/>
    <w:rsid w:val="00751DB5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0F0"/>
    <w:rsid w:val="00801667"/>
    <w:rsid w:val="008424F3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502CF"/>
    <w:rsid w:val="009638AC"/>
    <w:rsid w:val="009729E7"/>
    <w:rsid w:val="00981D14"/>
    <w:rsid w:val="009A4485"/>
    <w:rsid w:val="009A725A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7B7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560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B0778"/>
    <w:rsid w:val="00CC543F"/>
    <w:rsid w:val="00CE0EF9"/>
    <w:rsid w:val="00CE3990"/>
    <w:rsid w:val="00CF3499"/>
    <w:rsid w:val="00D007A3"/>
    <w:rsid w:val="00D11C93"/>
    <w:rsid w:val="00D147AD"/>
    <w:rsid w:val="00D31F61"/>
    <w:rsid w:val="00D46F84"/>
    <w:rsid w:val="00D47C44"/>
    <w:rsid w:val="00D53274"/>
    <w:rsid w:val="00D552CE"/>
    <w:rsid w:val="00D568FE"/>
    <w:rsid w:val="00D635C7"/>
    <w:rsid w:val="00D66B7C"/>
    <w:rsid w:val="00D718A1"/>
    <w:rsid w:val="00D77ACD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1FC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15</cp:revision>
  <dcterms:created xsi:type="dcterms:W3CDTF">2017-08-21T14:07:00Z</dcterms:created>
  <dcterms:modified xsi:type="dcterms:W3CDTF">2017-08-23T15:26:00Z</dcterms:modified>
</cp:coreProperties>
</file>