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70" w:rsidRPr="009A4485" w:rsidRDefault="003B1770" w:rsidP="00AE0209">
      <w:bookmarkStart w:id="0" w:name="_GoBack"/>
      <w:bookmarkEnd w:id="0"/>
      <w:r w:rsidRPr="00AE0209">
        <w:rPr>
          <w:b/>
          <w:highlight w:val="green"/>
        </w:rPr>
        <w:t>LEVELEZŐ TAGOZAT</w:t>
      </w:r>
      <w:r w:rsidR="00586A83">
        <w:t xml:space="preserve"> –</w:t>
      </w:r>
    </w:p>
    <w:p w:rsidR="00A573A6" w:rsidRPr="009A4485" w:rsidRDefault="00A573A6"/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3B1770" w:rsidRPr="009A4485" w:rsidRDefault="00586A83" w:rsidP="003B1770">
      <w:pPr>
        <w:ind w:left="709" w:hanging="699"/>
        <w:rPr>
          <w:b/>
          <w:bCs/>
        </w:rPr>
      </w:pPr>
      <w:r>
        <w:rPr>
          <w:b/>
          <w:bCs/>
        </w:rPr>
        <w:t>MAO1103L Szociolingvisztika</w:t>
      </w:r>
      <w:r w:rsidR="00896887">
        <w:rPr>
          <w:b/>
          <w:bCs/>
        </w:rPr>
        <w:t xml:space="preserve"> 3 kredit</w:t>
      </w:r>
    </w:p>
    <w:p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95581" w:rsidRPr="0087478E" w:rsidRDefault="00C95581" w:rsidP="00C95581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  <w:r w:rsidR="00586A83">
        <w:rPr>
          <w:bCs/>
        </w:rPr>
        <w:t>:</w:t>
      </w:r>
      <w:r w:rsidR="00E43EDA">
        <w:rPr>
          <w:bCs/>
        </w:rPr>
        <w:t xml:space="preserve"> A követelmények megbeszélése.</w:t>
      </w:r>
      <w:r w:rsidR="00586A83">
        <w:rPr>
          <w:bCs/>
        </w:rPr>
        <w:t xml:space="preserve"> A szociolingvisztika fogalma, tárgya, nyelvszemléleti jellemzői, vizsgálati módszerei.  A nyelvi variabilitás aspektusai. A sztenderd és nem sztenderd nyelvváltozatok, a regiszterek jellemzői.</w:t>
      </w:r>
      <w:r w:rsidR="00D9088A">
        <w:rPr>
          <w:bCs/>
        </w:rPr>
        <w:t xml:space="preserve"> A nyelvi</w:t>
      </w:r>
      <w:r w:rsidR="00841345">
        <w:rPr>
          <w:bCs/>
        </w:rPr>
        <w:t>, ny</w:t>
      </w:r>
      <w:r w:rsidR="00D9088A">
        <w:rPr>
          <w:bCs/>
        </w:rPr>
        <w:t>e</w:t>
      </w:r>
      <w:r w:rsidR="00841345">
        <w:rPr>
          <w:bCs/>
        </w:rPr>
        <w:t>l</w:t>
      </w:r>
      <w:r w:rsidR="00D9088A">
        <w:rPr>
          <w:bCs/>
        </w:rPr>
        <w:t xml:space="preserve">vhasználati norma </w:t>
      </w:r>
    </w:p>
    <w:p w:rsidR="00C95581" w:rsidRPr="001C1527" w:rsidRDefault="00C95581" w:rsidP="00C95581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  <w:r w:rsidR="00586A83">
        <w:rPr>
          <w:bCs/>
        </w:rPr>
        <w:t xml:space="preserve">: </w:t>
      </w:r>
      <w:r w:rsidR="00D9088A">
        <w:rPr>
          <w:bCs/>
        </w:rPr>
        <w:t>Zárhelyi dolgozat. N</w:t>
      </w:r>
      <w:r w:rsidR="00586A83">
        <w:rPr>
          <w:bCs/>
        </w:rPr>
        <w:t>yelvi tudatosság, attitűd</w:t>
      </w:r>
      <w:r w:rsidR="00D9088A">
        <w:rPr>
          <w:bCs/>
        </w:rPr>
        <w:t>, nyelvhasználat</w:t>
      </w:r>
      <w:r w:rsidR="00586A83">
        <w:rPr>
          <w:bCs/>
        </w:rPr>
        <w:t xml:space="preserve"> </w:t>
      </w:r>
      <w:proofErr w:type="gramStart"/>
      <w:r w:rsidR="00D9088A">
        <w:rPr>
          <w:bCs/>
        </w:rPr>
        <w:t>a  független</w:t>
      </w:r>
      <w:proofErr w:type="gramEnd"/>
      <w:r w:rsidR="00D9088A">
        <w:rPr>
          <w:bCs/>
        </w:rPr>
        <w:t xml:space="preserve"> változók tükrében. </w:t>
      </w:r>
      <w:r w:rsidR="00586A83">
        <w:rPr>
          <w:bCs/>
        </w:rPr>
        <w:t>A kétnyelvűség és két</w:t>
      </w:r>
      <w:r w:rsidR="003542EB">
        <w:rPr>
          <w:bCs/>
        </w:rPr>
        <w:t xml:space="preserve"> </w:t>
      </w:r>
      <w:r w:rsidR="00586A83">
        <w:rPr>
          <w:bCs/>
        </w:rPr>
        <w:t>nyelvváltozatúság</w:t>
      </w:r>
      <w:r w:rsidR="00380C3D">
        <w:rPr>
          <w:bCs/>
        </w:rPr>
        <w:t xml:space="preserve"> (</w:t>
      </w:r>
      <w:proofErr w:type="spellStart"/>
      <w:r w:rsidR="00380C3D">
        <w:rPr>
          <w:bCs/>
        </w:rPr>
        <w:t>bidialekt</w:t>
      </w:r>
      <w:r w:rsidR="00841345">
        <w:rPr>
          <w:bCs/>
        </w:rPr>
        <w:t>a</w:t>
      </w:r>
      <w:r w:rsidR="00380C3D">
        <w:rPr>
          <w:bCs/>
        </w:rPr>
        <w:t>lizmus</w:t>
      </w:r>
      <w:proofErr w:type="spellEnd"/>
      <w:r w:rsidR="00380C3D">
        <w:rPr>
          <w:bCs/>
        </w:rPr>
        <w:t>)</w:t>
      </w:r>
      <w:r w:rsidR="00586A83">
        <w:rPr>
          <w:bCs/>
        </w:rPr>
        <w:t xml:space="preserve"> kérdései. Nyelvpolitika és nyelvtervezés. Nyelvi szocializáció és nyelvi hátrányos helyzet.</w:t>
      </w:r>
    </w:p>
    <w:p w:rsidR="00C95581" w:rsidRDefault="00C95581" w:rsidP="003B1770">
      <w:pPr>
        <w:ind w:left="709" w:hanging="699"/>
        <w:rPr>
          <w:b/>
          <w:bCs/>
        </w:rPr>
      </w:pPr>
    </w:p>
    <w:p w:rsidR="00C95581" w:rsidRDefault="00C95581" w:rsidP="003B1770">
      <w:pPr>
        <w:ind w:left="709" w:hanging="699"/>
        <w:rPr>
          <w:b/>
          <w:bCs/>
        </w:rPr>
      </w:pPr>
    </w:p>
    <w:p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9A4485" w:rsidRDefault="00A573A6"/>
    <w:p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7743DD" w:rsidRPr="009A4485" w:rsidRDefault="007743DD" w:rsidP="007743DD">
      <w:pPr>
        <w:jc w:val="both"/>
        <w:rPr>
          <w:b/>
        </w:rPr>
      </w:pPr>
    </w:p>
    <w:p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C95581" w:rsidRPr="00896887" w:rsidRDefault="007743DD" w:rsidP="00642DC3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96887" w:rsidRPr="00896887">
        <w:t>kollokvium</w:t>
      </w:r>
    </w:p>
    <w:p w:rsidR="00896887" w:rsidRDefault="007743DD" w:rsidP="00896887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  <w:r w:rsidR="00D33A3A">
        <w:t xml:space="preserve">a konzultációkon való részvétel, </w:t>
      </w:r>
      <w:r w:rsidR="00E43EDA">
        <w:t>zárthelyi dolgozat megírása.</w:t>
      </w:r>
    </w:p>
    <w:p w:rsidR="009D3ED9" w:rsidRPr="007203D7" w:rsidRDefault="009D3ED9" w:rsidP="009D3ED9">
      <w:pPr>
        <w:pStyle w:val="Listaszerbekezds"/>
        <w:numPr>
          <w:ilvl w:val="0"/>
          <w:numId w:val="11"/>
        </w:numPr>
        <w:ind w:left="1438"/>
        <w:jc w:val="both"/>
        <w:rPr>
          <w:i/>
          <w:color w:val="0070C0"/>
        </w:rPr>
      </w:pPr>
      <w:r w:rsidRPr="007203D7">
        <w:rPr>
          <w:i/>
          <w:color w:val="0070C0"/>
        </w:rPr>
        <w:t xml:space="preserve">. </w:t>
      </w:r>
    </w:p>
    <w:p w:rsidR="007743DD" w:rsidRPr="009A4485" w:rsidRDefault="007743DD" w:rsidP="007743DD">
      <w:pPr>
        <w:jc w:val="both"/>
      </w:pPr>
    </w:p>
    <w:p w:rsidR="00E234E7" w:rsidRPr="009A4485" w:rsidRDefault="00E234E7" w:rsidP="00E234E7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szóbeli. </w:t>
      </w:r>
    </w:p>
    <w:p w:rsidR="00E234E7" w:rsidRPr="009A4485" w:rsidRDefault="00E234E7" w:rsidP="00E234E7">
      <w:pPr>
        <w:ind w:left="1428"/>
        <w:rPr>
          <w:b/>
          <w:bCs/>
        </w:rPr>
      </w:pPr>
    </w:p>
    <w:p w:rsidR="00E234E7" w:rsidRDefault="00E234E7" w:rsidP="00E234E7">
      <w:pPr>
        <w:pStyle w:val="Listaszerbekezds"/>
        <w:numPr>
          <w:ilvl w:val="0"/>
          <w:numId w:val="19"/>
        </w:numPr>
        <w:ind w:left="1438"/>
        <w:rPr>
          <w:bCs/>
        </w:rPr>
      </w:pPr>
      <w:r w:rsidRPr="00620949">
        <w:rPr>
          <w:bCs/>
        </w:rPr>
        <w:t>Szóbeli vizsga</w:t>
      </w:r>
      <w:r>
        <w:rPr>
          <w:bCs/>
        </w:rPr>
        <w:t xml:space="preserve"> témakörei</w:t>
      </w:r>
      <w:r w:rsidRPr="00620949">
        <w:rPr>
          <w:bCs/>
        </w:rPr>
        <w:t>:</w:t>
      </w:r>
    </w:p>
    <w:p w:rsidR="00E234E7" w:rsidRDefault="00E43EDA" w:rsidP="00E43EDA">
      <w:pPr>
        <w:pStyle w:val="Listaszerbekezds"/>
        <w:numPr>
          <w:ilvl w:val="0"/>
          <w:numId w:val="32"/>
        </w:numPr>
        <w:rPr>
          <w:bCs/>
        </w:rPr>
      </w:pPr>
      <w:r w:rsidRPr="00E43EDA">
        <w:rPr>
          <w:bCs/>
        </w:rPr>
        <w:t>A szociolingvisztika fogalma, tárgya, nyelvszemléleti jellemzői</w:t>
      </w:r>
      <w:r w:rsidR="00E234E7" w:rsidRPr="00E43EDA">
        <w:rPr>
          <w:bCs/>
        </w:rPr>
        <w:t>.</w:t>
      </w:r>
    </w:p>
    <w:p w:rsidR="00E43EDA" w:rsidRDefault="00E43EDA" w:rsidP="00E43EDA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 xml:space="preserve">A szociolingvisztika vizsgálati módszerei. </w:t>
      </w:r>
    </w:p>
    <w:p w:rsidR="00E43EDA" w:rsidRDefault="00E43EDA" w:rsidP="00E43EDA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A nyelvi, nyelvhasználati variabilitás</w:t>
      </w:r>
    </w:p>
    <w:p w:rsidR="00E43EDA" w:rsidRDefault="00E43EDA" w:rsidP="00E43EDA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A sztenderd fogalma, kialakulása, jellemzői</w:t>
      </w:r>
    </w:p>
    <w:p w:rsidR="00E43EDA" w:rsidRDefault="00E43EDA" w:rsidP="00E43EDA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A nyelvjárások fogalma, funkciói, jellemzői</w:t>
      </w:r>
    </w:p>
    <w:p w:rsidR="00E43EDA" w:rsidRDefault="00E43EDA" w:rsidP="00E43EDA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A szaknyelvek fogalma, funkciói, jellemzői</w:t>
      </w:r>
    </w:p>
    <w:p w:rsidR="00E43EDA" w:rsidRDefault="00E43EDA" w:rsidP="00E43EDA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A szlengek</w:t>
      </w:r>
    </w:p>
    <w:p w:rsidR="004F067D" w:rsidRDefault="004F067D" w:rsidP="00E43EDA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A nyelvi, nyelvhasználati norma kérdései</w:t>
      </w:r>
    </w:p>
    <w:p w:rsidR="00E43EDA" w:rsidRDefault="00873892" w:rsidP="00E43EDA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A nyelvhasználati tudat és attitűd</w:t>
      </w:r>
      <w:r w:rsidR="00D9088A">
        <w:rPr>
          <w:bCs/>
        </w:rPr>
        <w:t>, társadalmi változók és nyelvhasználat</w:t>
      </w:r>
    </w:p>
    <w:p w:rsidR="00873892" w:rsidRDefault="00873892" w:rsidP="00E43EDA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A kétnyelvűség általános kérdései</w:t>
      </w:r>
    </w:p>
    <w:p w:rsidR="00873892" w:rsidRDefault="00873892" w:rsidP="00E43EDA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A Kárpát-medencei kétnyelvűség jellemzése</w:t>
      </w:r>
    </w:p>
    <w:p w:rsidR="00873892" w:rsidRDefault="00873892" w:rsidP="00E43EDA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A nyelvpolitika és nyelvtervezés</w:t>
      </w:r>
    </w:p>
    <w:p w:rsidR="00873892" w:rsidRDefault="00873892" w:rsidP="00E43EDA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A kisebbségben élő magyarság nyelvpolitikai helyzete</w:t>
      </w:r>
    </w:p>
    <w:p w:rsidR="00873892" w:rsidRDefault="00873892" w:rsidP="00E43EDA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A nyelvi szocializáció típusai</w:t>
      </w:r>
    </w:p>
    <w:p w:rsidR="00873892" w:rsidRDefault="00873892" w:rsidP="00E43EDA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A nyelvi hátrányos helyezet általános jellemzése</w:t>
      </w:r>
    </w:p>
    <w:p w:rsidR="00873892" w:rsidRPr="00E43EDA" w:rsidRDefault="00873892" w:rsidP="00E43EDA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Nyelvi hátrányos helyzet kisebbségi és többségi beszélőközösségekben</w:t>
      </w:r>
    </w:p>
    <w:p w:rsidR="00E234E7" w:rsidRPr="00E43EDA" w:rsidRDefault="00E234E7" w:rsidP="00E234E7">
      <w:pPr>
        <w:pStyle w:val="Listaszerbekezds"/>
        <w:ind w:left="1438"/>
        <w:rPr>
          <w:bCs/>
        </w:rPr>
      </w:pPr>
      <w:r w:rsidRPr="00E43EDA">
        <w:rPr>
          <w:bCs/>
        </w:rPr>
        <w:t>…</w:t>
      </w:r>
    </w:p>
    <w:p w:rsidR="00E234E7" w:rsidRPr="00B96C67" w:rsidRDefault="00E234E7" w:rsidP="00E234E7">
      <w:pPr>
        <w:ind w:left="360"/>
      </w:pPr>
    </w:p>
    <w:p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E234E7" w:rsidRDefault="00E234E7" w:rsidP="00E234E7">
      <w:pPr>
        <w:spacing w:after="120"/>
        <w:ind w:left="708"/>
        <w:jc w:val="both"/>
      </w:pPr>
      <w:r w:rsidRPr="00380C3D">
        <w:t xml:space="preserve">Az érdemjegyet az írásbeli dolgozat és szóbeli felelet számtani </w:t>
      </w:r>
      <w:r w:rsidR="00380C3D">
        <w:t>átlaga adja.</w:t>
      </w:r>
    </w:p>
    <w:p w:rsidR="00D9088A" w:rsidRDefault="00D9088A" w:rsidP="00E234E7">
      <w:pPr>
        <w:spacing w:after="120"/>
        <w:ind w:left="708"/>
        <w:jc w:val="both"/>
      </w:pPr>
    </w:p>
    <w:p w:rsidR="00154A20" w:rsidRDefault="00154A20" w:rsidP="00E234E7">
      <w:pPr>
        <w:spacing w:after="120"/>
        <w:ind w:left="708"/>
        <w:jc w:val="both"/>
      </w:pPr>
    </w:p>
    <w:p w:rsidR="00D9088A" w:rsidRPr="00D9088A" w:rsidRDefault="00D9088A" w:rsidP="00E234E7">
      <w:pPr>
        <w:spacing w:after="120"/>
        <w:ind w:left="708"/>
        <w:jc w:val="both"/>
        <w:rPr>
          <w:b/>
          <w:i/>
          <w:color w:val="0070C0"/>
        </w:rPr>
      </w:pPr>
      <w:r w:rsidRPr="00D9088A">
        <w:rPr>
          <w:b/>
        </w:rPr>
        <w:t>Irodalom</w:t>
      </w:r>
    </w:p>
    <w:p w:rsidR="00154A20" w:rsidRDefault="00154A20" w:rsidP="00154A20">
      <w:pPr>
        <w:tabs>
          <w:tab w:val="left" w:pos="1418"/>
        </w:tabs>
        <w:spacing w:after="120"/>
        <w:ind w:left="1276" w:hanging="348"/>
        <w:jc w:val="both"/>
      </w:pPr>
      <w:r>
        <w:t xml:space="preserve">Kiss Jenő: </w:t>
      </w:r>
      <w:r w:rsidRPr="004F067D">
        <w:rPr>
          <w:i/>
        </w:rPr>
        <w:t>Nyelv és társadalom</w:t>
      </w:r>
      <w:r>
        <w:t>. NTK. Bp., 1995.</w:t>
      </w:r>
    </w:p>
    <w:p w:rsidR="00D9088A" w:rsidRDefault="00683D5B" w:rsidP="00683D5B">
      <w:pPr>
        <w:tabs>
          <w:tab w:val="left" w:pos="1418"/>
        </w:tabs>
        <w:spacing w:after="120"/>
        <w:ind w:left="993"/>
        <w:jc w:val="both"/>
      </w:pPr>
      <w:r>
        <w:t>Sá</w:t>
      </w:r>
      <w:r w:rsidR="00D9088A">
        <w:t xml:space="preserve">ndor Klára: </w:t>
      </w:r>
      <w:r w:rsidR="00D9088A" w:rsidRPr="004F067D">
        <w:rPr>
          <w:i/>
        </w:rPr>
        <w:t>Szociolingvisztikai alapismeretek</w:t>
      </w:r>
      <w:r w:rsidR="00D9088A">
        <w:t>. PDF.</w:t>
      </w:r>
    </w:p>
    <w:p w:rsidR="00154A20" w:rsidRDefault="00154A20" w:rsidP="00154A20">
      <w:pPr>
        <w:tabs>
          <w:tab w:val="left" w:pos="1418"/>
        </w:tabs>
        <w:spacing w:after="120"/>
        <w:ind w:left="993"/>
        <w:jc w:val="both"/>
      </w:pPr>
      <w:proofErr w:type="spellStart"/>
      <w:r>
        <w:t>Wardhaugh</w:t>
      </w:r>
      <w:proofErr w:type="spellEnd"/>
      <w:r>
        <w:t xml:space="preserve">: </w:t>
      </w:r>
      <w:r w:rsidRPr="004F067D">
        <w:rPr>
          <w:i/>
        </w:rPr>
        <w:t>Szociolingvisztika</w:t>
      </w:r>
      <w:r>
        <w:t xml:space="preserve">. </w:t>
      </w:r>
      <w:proofErr w:type="spellStart"/>
      <w:r>
        <w:t>Osiris-Századvég</w:t>
      </w:r>
      <w:proofErr w:type="spellEnd"/>
      <w:r>
        <w:t>. 1995.</w:t>
      </w:r>
    </w:p>
    <w:p w:rsidR="00D9088A" w:rsidRDefault="00D9088A" w:rsidP="00154A20">
      <w:pPr>
        <w:tabs>
          <w:tab w:val="left" w:pos="1418"/>
        </w:tabs>
        <w:spacing w:after="120"/>
        <w:ind w:left="1418" w:hanging="425"/>
        <w:jc w:val="both"/>
      </w:pPr>
      <w:proofErr w:type="spellStart"/>
      <w:r>
        <w:t>Jászó</w:t>
      </w:r>
      <w:proofErr w:type="spellEnd"/>
      <w:r>
        <w:t xml:space="preserve"> Anna (szerk.): </w:t>
      </w:r>
      <w:r w:rsidRPr="00154A20">
        <w:rPr>
          <w:i/>
        </w:rPr>
        <w:t>Szociolingvisztikai szöveggyűjtemény.</w:t>
      </w:r>
      <w:r>
        <w:t xml:space="preserve"> Tinta K. Bp., 2002: 19–27.; 185–219; 234–241.</w:t>
      </w:r>
    </w:p>
    <w:p w:rsidR="00154A20" w:rsidRDefault="00154A20" w:rsidP="00683D5B">
      <w:pPr>
        <w:tabs>
          <w:tab w:val="left" w:pos="1418"/>
        </w:tabs>
        <w:spacing w:after="120"/>
        <w:ind w:left="1418" w:hanging="425"/>
        <w:jc w:val="both"/>
      </w:pPr>
      <w:r>
        <w:t xml:space="preserve">Benkő Loránd: Irodalmi nyelv – köznyelv. In. Kiss—Szűts (szerk.): </w:t>
      </w:r>
      <w:r w:rsidRPr="004F067D">
        <w:rPr>
          <w:i/>
        </w:rPr>
        <w:t>A magyar nyelv rétegződése</w:t>
      </w:r>
      <w:r>
        <w:t xml:space="preserve">. Akadémia K. Bp., 1988: 15–33. </w:t>
      </w:r>
    </w:p>
    <w:p w:rsidR="00154A20" w:rsidRPr="00732064" w:rsidRDefault="00154A20" w:rsidP="00154A20">
      <w:pPr>
        <w:pStyle w:val="Listaszerbekezds1"/>
        <w:tabs>
          <w:tab w:val="left" w:pos="1418"/>
        </w:tabs>
        <w:spacing w:after="120" w:line="360" w:lineRule="auto"/>
        <w:ind w:left="1418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Kiefer</w:t>
      </w:r>
      <w:proofErr w:type="spellEnd"/>
      <w:r>
        <w:rPr>
          <w:sz w:val="24"/>
          <w:szCs w:val="24"/>
        </w:rPr>
        <w:t xml:space="preserve"> Ferenc (szerk.) </w:t>
      </w:r>
      <w:r w:rsidRPr="004F067D">
        <w:rPr>
          <w:i/>
          <w:sz w:val="24"/>
          <w:szCs w:val="24"/>
        </w:rPr>
        <w:t>A magyar nyelv könyve</w:t>
      </w:r>
      <w:r>
        <w:rPr>
          <w:sz w:val="24"/>
          <w:szCs w:val="24"/>
        </w:rPr>
        <w:t>. Akadémia K. Bp.,</w:t>
      </w:r>
      <w:r w:rsidR="004F067D">
        <w:rPr>
          <w:sz w:val="24"/>
          <w:szCs w:val="24"/>
        </w:rPr>
        <w:t>2006.</w:t>
      </w:r>
      <w:r>
        <w:rPr>
          <w:sz w:val="24"/>
          <w:szCs w:val="24"/>
        </w:rPr>
        <w:t xml:space="preserve">  595—622.; 936--955.; 958—991.</w:t>
      </w:r>
    </w:p>
    <w:p w:rsidR="00154A20" w:rsidRDefault="00154A20" w:rsidP="00154A20">
      <w:pPr>
        <w:pStyle w:val="Listaszerbekezds1"/>
        <w:tabs>
          <w:tab w:val="left" w:pos="1418"/>
        </w:tabs>
        <w:spacing w:after="100" w:afterAutospacing="1"/>
        <w:ind w:left="993"/>
        <w:jc w:val="both"/>
        <w:rPr>
          <w:sz w:val="24"/>
          <w:szCs w:val="24"/>
        </w:rPr>
      </w:pPr>
      <w:r w:rsidRPr="009768A8">
        <w:rPr>
          <w:sz w:val="24"/>
          <w:szCs w:val="24"/>
        </w:rPr>
        <w:t xml:space="preserve">Kis Tamás: Szempontok és adalékok a magyar szleng kutatásához. In. </w:t>
      </w:r>
      <w:proofErr w:type="gramStart"/>
      <w:r w:rsidRPr="009768A8">
        <w:rPr>
          <w:sz w:val="24"/>
          <w:szCs w:val="24"/>
        </w:rPr>
        <w:t>Kis      Tamás</w:t>
      </w:r>
      <w:proofErr w:type="gramEnd"/>
      <w:r w:rsidRPr="009768A8">
        <w:rPr>
          <w:sz w:val="24"/>
          <w:szCs w:val="24"/>
        </w:rPr>
        <w:t xml:space="preserve"> szerk</w:t>
      </w:r>
      <w:r w:rsidRPr="00EF268E">
        <w:rPr>
          <w:i/>
          <w:sz w:val="24"/>
          <w:szCs w:val="24"/>
        </w:rPr>
        <w:t xml:space="preserve">. A </w:t>
      </w:r>
      <w:proofErr w:type="spellStart"/>
      <w:r w:rsidRPr="00EF268E">
        <w:rPr>
          <w:i/>
          <w:sz w:val="24"/>
          <w:szCs w:val="24"/>
        </w:rPr>
        <w:t>szlengkutatás</w:t>
      </w:r>
      <w:proofErr w:type="spellEnd"/>
      <w:r w:rsidRPr="00EF268E">
        <w:rPr>
          <w:i/>
          <w:sz w:val="24"/>
          <w:szCs w:val="24"/>
        </w:rPr>
        <w:t xml:space="preserve"> útjai és lehetőségei</w:t>
      </w:r>
      <w:r w:rsidRPr="009768A8">
        <w:rPr>
          <w:sz w:val="24"/>
          <w:szCs w:val="24"/>
        </w:rPr>
        <w:t>.  KEK. Debrecen, 1997. 239–56.</w:t>
      </w:r>
    </w:p>
    <w:p w:rsidR="00154A20" w:rsidRDefault="00154A20" w:rsidP="00154A20">
      <w:pPr>
        <w:tabs>
          <w:tab w:val="left" w:pos="1418"/>
        </w:tabs>
        <w:spacing w:after="120"/>
        <w:ind w:left="1418" w:hanging="425"/>
        <w:jc w:val="both"/>
      </w:pPr>
      <w:r>
        <w:t xml:space="preserve">Kontra Miklós (szerk.): </w:t>
      </w:r>
      <w:r w:rsidRPr="004F067D">
        <w:rPr>
          <w:i/>
        </w:rPr>
        <w:t>Nyelv és társadalom a rendszerváltás kori Magyarországon</w:t>
      </w:r>
      <w:r>
        <w:t>. Osiris K</w:t>
      </w:r>
      <w:proofErr w:type="gramStart"/>
      <w:r>
        <w:t>.,</w:t>
      </w:r>
      <w:proofErr w:type="gramEnd"/>
      <w:r>
        <w:t xml:space="preserve"> Bp., 2003.  20–80.</w:t>
      </w:r>
    </w:p>
    <w:p w:rsidR="00D9088A" w:rsidRDefault="00D9088A" w:rsidP="00154A20">
      <w:pPr>
        <w:tabs>
          <w:tab w:val="left" w:pos="1418"/>
        </w:tabs>
        <w:spacing w:after="120"/>
        <w:ind w:left="1418" w:hanging="425"/>
        <w:jc w:val="both"/>
      </w:pPr>
      <w:r>
        <w:t xml:space="preserve">Tolcsvai Nagy Gábor: </w:t>
      </w:r>
      <w:r w:rsidRPr="003D370C">
        <w:t xml:space="preserve">A magyar nyelvi rétegződést bemutató modellekről. In: </w:t>
      </w:r>
      <w:proofErr w:type="spellStart"/>
      <w:r w:rsidRPr="003D370C">
        <w:t>Minya</w:t>
      </w:r>
      <w:proofErr w:type="spellEnd"/>
      <w:r w:rsidRPr="003D370C">
        <w:t xml:space="preserve"> Károly </w:t>
      </w:r>
      <w:proofErr w:type="spellStart"/>
      <w:r w:rsidRPr="003D370C">
        <w:t>vál</w:t>
      </w:r>
      <w:proofErr w:type="spellEnd"/>
      <w:r w:rsidRPr="003D370C">
        <w:t xml:space="preserve">. és szerk.: </w:t>
      </w:r>
      <w:r w:rsidRPr="00154A20">
        <w:rPr>
          <w:i/>
        </w:rPr>
        <w:t xml:space="preserve">Szöveggyűjtemény </w:t>
      </w:r>
      <w:r w:rsidRPr="003D370C">
        <w:t>I. Bessenyei György Könyvkiadó, Nyíregyháza.</w:t>
      </w:r>
      <w:r>
        <w:t xml:space="preserve"> </w:t>
      </w:r>
      <w:r w:rsidRPr="00F639BD">
        <w:t>123–33.</w:t>
      </w:r>
    </w:p>
    <w:p w:rsidR="00D9088A" w:rsidRPr="00411ACA" w:rsidRDefault="00D9088A" w:rsidP="00154A20">
      <w:pPr>
        <w:tabs>
          <w:tab w:val="left" w:pos="1418"/>
        </w:tabs>
        <w:autoSpaceDE w:val="0"/>
        <w:autoSpaceDN w:val="0"/>
        <w:adjustRightInd w:val="0"/>
        <w:spacing w:after="120"/>
        <w:ind w:left="1418" w:hanging="425"/>
        <w:jc w:val="both"/>
        <w:rPr>
          <w:bCs/>
        </w:rPr>
      </w:pPr>
      <w:r w:rsidRPr="00411ACA">
        <w:rPr>
          <w:bCs/>
        </w:rPr>
        <w:t>Tolcsvai Nagy Gábor</w:t>
      </w:r>
      <w:proofErr w:type="gramStart"/>
      <w:r>
        <w:rPr>
          <w:bCs/>
        </w:rPr>
        <w:t>: .</w:t>
      </w:r>
      <w:proofErr w:type="gramEnd"/>
      <w:r>
        <w:rPr>
          <w:bCs/>
        </w:rPr>
        <w:t xml:space="preserve"> </w:t>
      </w:r>
      <w:r w:rsidRPr="00411ACA">
        <w:rPr>
          <w:bCs/>
        </w:rPr>
        <w:t>Kognitív egység és funkcionális változás a magyar nyelv történetében</w:t>
      </w:r>
      <w:r>
        <w:rPr>
          <w:bCs/>
        </w:rPr>
        <w:t>. PDF-dokumentum</w:t>
      </w:r>
    </w:p>
    <w:p w:rsidR="00D9088A" w:rsidRDefault="00D9088A" w:rsidP="00154A20">
      <w:pPr>
        <w:pStyle w:val="Listaszerbekezds1"/>
        <w:tabs>
          <w:tab w:val="left" w:pos="1418"/>
        </w:tabs>
        <w:spacing w:after="120" w:line="360" w:lineRule="auto"/>
        <w:ind w:left="1418" w:hanging="425"/>
        <w:jc w:val="both"/>
        <w:rPr>
          <w:sz w:val="24"/>
          <w:szCs w:val="24"/>
        </w:rPr>
      </w:pPr>
      <w:r w:rsidRPr="00732064">
        <w:rPr>
          <w:sz w:val="24"/>
          <w:szCs w:val="24"/>
        </w:rPr>
        <w:t xml:space="preserve">Kurtán Zsuzsa: </w:t>
      </w:r>
      <w:r w:rsidRPr="00732064">
        <w:rPr>
          <w:i/>
          <w:sz w:val="24"/>
          <w:szCs w:val="24"/>
        </w:rPr>
        <w:t>Szaknyelvi nyelvhasználat</w:t>
      </w:r>
      <w:r w:rsidRPr="00732064">
        <w:rPr>
          <w:sz w:val="24"/>
          <w:szCs w:val="24"/>
        </w:rPr>
        <w:t>. Bp., Nemzeti Tankönyvkiadó. 2003. 13–</w:t>
      </w:r>
      <w:r>
        <w:rPr>
          <w:sz w:val="24"/>
          <w:szCs w:val="24"/>
        </w:rPr>
        <w:t xml:space="preserve">   </w:t>
      </w:r>
      <w:r w:rsidRPr="00732064">
        <w:rPr>
          <w:sz w:val="24"/>
          <w:szCs w:val="24"/>
        </w:rPr>
        <w:t>35.</w:t>
      </w:r>
    </w:p>
    <w:sectPr w:rsidR="00D9088A" w:rsidSect="009D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5379BC"/>
    <w:multiLevelType w:val="hybridMultilevel"/>
    <w:tmpl w:val="04FEE1F0"/>
    <w:lvl w:ilvl="0" w:tplc="D5940F8E">
      <w:start w:val="1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18" w:hanging="360"/>
      </w:pPr>
    </w:lvl>
    <w:lvl w:ilvl="2" w:tplc="040E001B" w:tentative="1">
      <w:start w:val="1"/>
      <w:numFmt w:val="lowerRoman"/>
      <w:lvlText w:val="%3."/>
      <w:lvlJc w:val="right"/>
      <w:pPr>
        <w:ind w:left="3238" w:hanging="180"/>
      </w:pPr>
    </w:lvl>
    <w:lvl w:ilvl="3" w:tplc="040E000F" w:tentative="1">
      <w:start w:val="1"/>
      <w:numFmt w:val="decimal"/>
      <w:lvlText w:val="%4."/>
      <w:lvlJc w:val="left"/>
      <w:pPr>
        <w:ind w:left="3958" w:hanging="360"/>
      </w:pPr>
    </w:lvl>
    <w:lvl w:ilvl="4" w:tplc="040E0019" w:tentative="1">
      <w:start w:val="1"/>
      <w:numFmt w:val="lowerLetter"/>
      <w:lvlText w:val="%5."/>
      <w:lvlJc w:val="left"/>
      <w:pPr>
        <w:ind w:left="4678" w:hanging="360"/>
      </w:pPr>
    </w:lvl>
    <w:lvl w:ilvl="5" w:tplc="040E001B" w:tentative="1">
      <w:start w:val="1"/>
      <w:numFmt w:val="lowerRoman"/>
      <w:lvlText w:val="%6."/>
      <w:lvlJc w:val="right"/>
      <w:pPr>
        <w:ind w:left="5398" w:hanging="180"/>
      </w:pPr>
    </w:lvl>
    <w:lvl w:ilvl="6" w:tplc="040E000F" w:tentative="1">
      <w:start w:val="1"/>
      <w:numFmt w:val="decimal"/>
      <w:lvlText w:val="%7."/>
      <w:lvlJc w:val="left"/>
      <w:pPr>
        <w:ind w:left="6118" w:hanging="360"/>
      </w:pPr>
    </w:lvl>
    <w:lvl w:ilvl="7" w:tplc="040E0019" w:tentative="1">
      <w:start w:val="1"/>
      <w:numFmt w:val="lowerLetter"/>
      <w:lvlText w:val="%8."/>
      <w:lvlJc w:val="left"/>
      <w:pPr>
        <w:ind w:left="6838" w:hanging="360"/>
      </w:pPr>
    </w:lvl>
    <w:lvl w:ilvl="8" w:tplc="040E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77EE7"/>
    <w:multiLevelType w:val="hybridMultilevel"/>
    <w:tmpl w:val="7C04391E"/>
    <w:lvl w:ilvl="0" w:tplc="64C42164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7"/>
  </w:num>
  <w:num w:numId="13">
    <w:abstractNumId w:val="32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17"/>
  </w:num>
  <w:num w:numId="32">
    <w:abstractNumId w:val="2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20036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54A2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542EB"/>
    <w:rsid w:val="003762E5"/>
    <w:rsid w:val="00380C3D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067D"/>
    <w:rsid w:val="004F76B1"/>
    <w:rsid w:val="005067D6"/>
    <w:rsid w:val="00540E2B"/>
    <w:rsid w:val="005502A0"/>
    <w:rsid w:val="00582941"/>
    <w:rsid w:val="00586A83"/>
    <w:rsid w:val="0059491C"/>
    <w:rsid w:val="005D1418"/>
    <w:rsid w:val="00600FE4"/>
    <w:rsid w:val="00615DFA"/>
    <w:rsid w:val="00620949"/>
    <w:rsid w:val="00670416"/>
    <w:rsid w:val="00675077"/>
    <w:rsid w:val="00676347"/>
    <w:rsid w:val="00683D5B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1345"/>
    <w:rsid w:val="008462E7"/>
    <w:rsid w:val="00847EF8"/>
    <w:rsid w:val="00873892"/>
    <w:rsid w:val="0087478E"/>
    <w:rsid w:val="00896887"/>
    <w:rsid w:val="008A17F6"/>
    <w:rsid w:val="008A696F"/>
    <w:rsid w:val="008B1DC2"/>
    <w:rsid w:val="008B2AD4"/>
    <w:rsid w:val="008C03FA"/>
    <w:rsid w:val="008C54C4"/>
    <w:rsid w:val="008C74EF"/>
    <w:rsid w:val="008D4525"/>
    <w:rsid w:val="008E2FA1"/>
    <w:rsid w:val="009124F0"/>
    <w:rsid w:val="009515BA"/>
    <w:rsid w:val="009638AC"/>
    <w:rsid w:val="009729E7"/>
    <w:rsid w:val="00981D14"/>
    <w:rsid w:val="009A4485"/>
    <w:rsid w:val="009B0E33"/>
    <w:rsid w:val="009D3ED9"/>
    <w:rsid w:val="009D54D4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38AE"/>
    <w:rsid w:val="00C95581"/>
    <w:rsid w:val="00CC543F"/>
    <w:rsid w:val="00CE0EF9"/>
    <w:rsid w:val="00CE3990"/>
    <w:rsid w:val="00CF3499"/>
    <w:rsid w:val="00D007A3"/>
    <w:rsid w:val="00D11C93"/>
    <w:rsid w:val="00D31F61"/>
    <w:rsid w:val="00D33A3A"/>
    <w:rsid w:val="00D344ED"/>
    <w:rsid w:val="00D46F84"/>
    <w:rsid w:val="00D47C44"/>
    <w:rsid w:val="00D51CFA"/>
    <w:rsid w:val="00D53274"/>
    <w:rsid w:val="00D552CE"/>
    <w:rsid w:val="00D568FE"/>
    <w:rsid w:val="00D635C7"/>
    <w:rsid w:val="00D718A1"/>
    <w:rsid w:val="00D84144"/>
    <w:rsid w:val="00D9088A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43EDA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FC56F-8786-4BB8-BBB8-56872FBB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Listaszerbekezds1">
    <w:name w:val="Listaszerű bekezdés1"/>
    <w:basedOn w:val="Norml"/>
    <w:rsid w:val="00D9088A"/>
    <w:pPr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5E065-1029-4699-8F68-1FDE5050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2</cp:revision>
  <dcterms:created xsi:type="dcterms:W3CDTF">2017-09-04T08:11:00Z</dcterms:created>
  <dcterms:modified xsi:type="dcterms:W3CDTF">2017-09-04T08:11:00Z</dcterms:modified>
</cp:coreProperties>
</file>