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1E7A42" w:rsidRDefault="001E7A42" w:rsidP="001E7A42">
      <w:pPr>
        <w:jc w:val="center"/>
        <w:rPr>
          <w:b/>
          <w:sz w:val="28"/>
          <w:szCs w:val="28"/>
        </w:rPr>
      </w:pPr>
      <w:r w:rsidRPr="001E7A42">
        <w:rPr>
          <w:b/>
          <w:sz w:val="28"/>
          <w:szCs w:val="28"/>
        </w:rPr>
        <w:t>Nyelv és kommunikáció MMA1101L</w:t>
      </w:r>
    </w:p>
    <w:p w:rsidR="001E7A42" w:rsidRPr="009A4485" w:rsidRDefault="001E7A42" w:rsidP="001E7A42">
      <w:pPr>
        <w:jc w:val="center"/>
      </w:pPr>
    </w:p>
    <w:p w:rsidR="00042EE9" w:rsidRPr="002C5D8C" w:rsidRDefault="00042EE9" w:rsidP="001E7A4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Default="00A573A6" w:rsidP="00A573A6"/>
    <w:p w:rsidR="001E7A42" w:rsidRPr="009A4485" w:rsidRDefault="001E7A42" w:rsidP="001E7A42">
      <w:pPr>
        <w:spacing w:after="240"/>
      </w:pPr>
    </w:p>
    <w:p w:rsidR="001C1527" w:rsidRDefault="001C1527" w:rsidP="001E7A42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1E7A42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(3 óra):</w:t>
      </w:r>
    </w:p>
    <w:p w:rsidR="001E7A42" w:rsidRDefault="001E7A42" w:rsidP="001E7A42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>
        <w:t>A kommunikáció fogalma, fajtái</w:t>
      </w:r>
    </w:p>
    <w:p w:rsidR="001E7A42" w:rsidRDefault="001E7A42" w:rsidP="001E7A42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>
        <w:t>Kommunikációs játszmáink</w:t>
      </w:r>
    </w:p>
    <w:p w:rsidR="001E7A42" w:rsidRDefault="001E7A42" w:rsidP="001E7A42">
      <w:pPr>
        <w:pStyle w:val="Listaszerbekezds"/>
        <w:numPr>
          <w:ilvl w:val="0"/>
          <w:numId w:val="32"/>
        </w:numPr>
        <w:spacing w:after="200" w:line="276" w:lineRule="auto"/>
        <w:jc w:val="both"/>
      </w:pPr>
      <w:r>
        <w:t>Az értő figyelem szerepe a kommunikációs folyamatokban</w:t>
      </w:r>
    </w:p>
    <w:p w:rsidR="001C1527" w:rsidRPr="001E7A42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(6 óra): </w:t>
      </w:r>
    </w:p>
    <w:p w:rsidR="001E7A42" w:rsidRDefault="001E7A42" w:rsidP="001E7A4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Közléssorompók helyett: én-üzenetek </w:t>
      </w:r>
    </w:p>
    <w:p w:rsidR="001E7A42" w:rsidRDefault="001E7A42" w:rsidP="001E7A4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>Agresszív helyett: asszertív kommunikáció</w:t>
      </w:r>
    </w:p>
    <w:p w:rsidR="001E7A42" w:rsidRDefault="001E7A42" w:rsidP="001E7A4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>A verbális agresszió</w:t>
      </w:r>
    </w:p>
    <w:p w:rsidR="001E7A42" w:rsidRDefault="001E7A42" w:rsidP="001E7A4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Az állati és emberi kommunikáció különbségei és hasonlóságai </w:t>
      </w:r>
    </w:p>
    <w:p w:rsidR="001E7A42" w:rsidRDefault="001E7A42" w:rsidP="001E7A4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A nonverbális kommunikáció formái </w:t>
      </w:r>
    </w:p>
    <w:p w:rsidR="001E7A42" w:rsidRDefault="001E7A42" w:rsidP="001E7A42">
      <w:pPr>
        <w:pStyle w:val="Listaszerbekezds"/>
        <w:numPr>
          <w:ilvl w:val="0"/>
          <w:numId w:val="33"/>
        </w:numPr>
        <w:spacing w:after="200" w:line="276" w:lineRule="auto"/>
        <w:jc w:val="both"/>
      </w:pPr>
      <w:r>
        <w:t xml:space="preserve">A </w:t>
      </w:r>
      <w:proofErr w:type="spellStart"/>
      <w:r>
        <w:t>neurolingvisztikus</w:t>
      </w:r>
      <w:proofErr w:type="spellEnd"/>
      <w:r>
        <w:t xml:space="preserve"> programozás (NLP), mint segítő kommunikációs technika</w:t>
      </w:r>
    </w:p>
    <w:p w:rsidR="001E7A42" w:rsidRPr="001E7A42" w:rsidRDefault="001E7A42" w:rsidP="001E7A42">
      <w:pPr>
        <w:pStyle w:val="Listaszerbekezds"/>
        <w:spacing w:after="200" w:line="276" w:lineRule="auto"/>
        <w:ind w:left="370"/>
        <w:jc w:val="both"/>
      </w:pPr>
    </w:p>
    <w:p w:rsidR="0040546B" w:rsidRPr="009A4485" w:rsidRDefault="0040546B" w:rsidP="001E7A42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1E7A42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 w:rsidP="001E7A42">
      <w:pPr>
        <w:spacing w:after="240"/>
      </w:pPr>
    </w:p>
    <w:p w:rsidR="008C03FA" w:rsidRPr="009A4485" w:rsidRDefault="008C03FA" w:rsidP="001E7A42">
      <w:pPr>
        <w:spacing w:after="240"/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1E7A42">
        <w:t>gyakorlati jegy</w:t>
      </w:r>
      <w:r w:rsidR="001E7A42" w:rsidRPr="001E7A42">
        <w:t>.</w:t>
      </w:r>
    </w:p>
    <w:p w:rsidR="008C03FA" w:rsidRPr="009A4485" w:rsidRDefault="008C03FA" w:rsidP="008C03FA">
      <w:pPr>
        <w:jc w:val="both"/>
        <w:rPr>
          <w:b/>
        </w:rPr>
      </w:pPr>
    </w:p>
    <w:p w:rsidR="00A94934" w:rsidRDefault="008C03FA" w:rsidP="00A94934">
      <w:pPr>
        <w:spacing w:after="240"/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4413F6" w:rsidRDefault="00A94934" w:rsidP="00744399">
      <w:pPr>
        <w:jc w:val="both"/>
        <w:rPr>
          <w:i/>
          <w:color w:val="0070C0"/>
        </w:rPr>
      </w:pPr>
      <w:r>
        <w:t>Házi dolgozat készítése a konzultációkon hallott előadásanyagok segítségével. Téma: A kommunikációs eszközök, azon belül a verbális agresszió jelenlétének vizsgálata a tanári kommunikációban. (Egy 45 perces óra megfigyelése alapján, magyar nyelv vagy magyar irodalom tantárgyból.)</w:t>
      </w:r>
      <w:r w:rsidR="00786B5D" w:rsidRPr="0059491C">
        <w:rPr>
          <w:i/>
          <w:color w:val="0070C0"/>
          <w:sz w:val="22"/>
          <w:szCs w:val="22"/>
        </w:rPr>
        <w:t xml:space="preserve"> </w:t>
      </w:r>
    </w:p>
    <w:p w:rsidR="00744399" w:rsidRPr="00744399" w:rsidRDefault="00744399" w:rsidP="00744399">
      <w:pPr>
        <w:spacing w:after="240"/>
        <w:jc w:val="both"/>
        <w:rPr>
          <w:i/>
          <w:color w:val="0070C0"/>
        </w:rPr>
      </w:pPr>
    </w:p>
    <w:p w:rsidR="008C03FA" w:rsidRPr="00634BA3" w:rsidRDefault="008C03FA" w:rsidP="00744399">
      <w:pPr>
        <w:pStyle w:val="Listaszerbekezds"/>
        <w:spacing w:after="240"/>
        <w:ind w:left="66"/>
        <w:rPr>
          <w:color w:val="0070C0"/>
        </w:rPr>
      </w:pPr>
      <w:bookmarkStart w:id="0" w:name="_GoBack"/>
      <w:r w:rsidRPr="00634BA3">
        <w:rPr>
          <w:b/>
          <w:bCs/>
        </w:rPr>
        <w:t>A félévközi ellenőrzések követelményei:</w:t>
      </w:r>
    </w:p>
    <w:bookmarkEnd w:id="0"/>
    <w:p w:rsidR="00786B5D" w:rsidRPr="00A94934" w:rsidRDefault="00786B5D" w:rsidP="00A94934">
      <w:pPr>
        <w:contextualSpacing/>
        <w:jc w:val="both"/>
        <w:rPr>
          <w:b/>
          <w:bCs/>
        </w:rPr>
      </w:pPr>
      <w:r w:rsidRPr="00A94934">
        <w:t xml:space="preserve">A félév során a </w:t>
      </w:r>
      <w:r w:rsidR="00A94934">
        <w:t>2. konzultáció végén a hallgatók páros munkaformában feldolgozzák a tananyagot: megfigyelési szempontokat állítanak össze a saját vizsgálatukhoz. Ennek alapján elvégzik kutatómunkájukat, eredményeiket házi dolgozatban összefoglalják, melyről a vizsgaidőszakban kapnak tanári értékelést.</w:t>
      </w:r>
      <w:r w:rsidRPr="00A94934">
        <w:t xml:space="preserve"> </w:t>
      </w:r>
    </w:p>
    <w:p w:rsidR="00786B5D" w:rsidRDefault="00786B5D" w:rsidP="00744399">
      <w:pPr>
        <w:spacing w:after="240"/>
        <w:rPr>
          <w:b/>
          <w:bCs/>
        </w:rPr>
      </w:pPr>
    </w:p>
    <w:p w:rsidR="008C03FA" w:rsidRPr="00270BEC" w:rsidRDefault="008C03FA" w:rsidP="00744399">
      <w:pPr>
        <w:spacing w:after="240"/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:rsidR="00786B5D" w:rsidRPr="00A94934" w:rsidRDefault="00786B5D" w:rsidP="00A94934">
      <w:pPr>
        <w:jc w:val="both"/>
      </w:pPr>
      <w:r w:rsidRPr="00A94934">
        <w:lastRenderedPageBreak/>
        <w:t xml:space="preserve">A félévi gyakorlati jegyet a </w:t>
      </w:r>
      <w:r w:rsidR="00A94934" w:rsidRPr="00A94934">
        <w:t xml:space="preserve">beadandó dolgozat minősége </w:t>
      </w:r>
      <w:r w:rsidRPr="00A94934">
        <w:t>határozza meg. Elégtelen gyakorlati jegy javítása a Tanulmányi és vizsgaszabályzat szerint lehetséges.</w:t>
      </w:r>
    </w:p>
    <w:p w:rsidR="00B57588" w:rsidRDefault="00B57588" w:rsidP="00744399">
      <w:pPr>
        <w:spacing w:after="240"/>
        <w:jc w:val="both"/>
      </w:pPr>
    </w:p>
    <w:p w:rsidR="00744399" w:rsidRDefault="00744399" w:rsidP="00744399">
      <w:pPr>
        <w:jc w:val="both"/>
      </w:pPr>
      <w:r>
        <w:t>Nyíregyháza, 2019. február 4.</w:t>
      </w: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Pr="00744399" w:rsidRDefault="00744399" w:rsidP="00744399">
      <w:pPr>
        <w:jc w:val="both"/>
        <w:rPr>
          <w:b/>
        </w:rPr>
      </w:pPr>
      <w:r w:rsidRPr="00744399">
        <w:rPr>
          <w:b/>
        </w:rPr>
        <w:t xml:space="preserve">Dr. </w:t>
      </w:r>
      <w:proofErr w:type="spellStart"/>
      <w:r w:rsidRPr="00744399">
        <w:rPr>
          <w:b/>
        </w:rPr>
        <w:t>Schéder</w:t>
      </w:r>
      <w:proofErr w:type="spellEnd"/>
      <w:r w:rsidRPr="00744399">
        <w:rPr>
          <w:b/>
        </w:rPr>
        <w:t xml:space="preserve"> Veronika PhD</w:t>
      </w:r>
    </w:p>
    <w:p w:rsidR="00744399" w:rsidRDefault="00744399" w:rsidP="00744399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A94934" w:rsidRPr="009A4485" w:rsidRDefault="00A94934" w:rsidP="008C03FA">
      <w:pPr>
        <w:jc w:val="both"/>
      </w:pPr>
    </w:p>
    <w:sectPr w:rsidR="00A94934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361BA"/>
    <w:multiLevelType w:val="hybridMultilevel"/>
    <w:tmpl w:val="C6D46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02299"/>
    <w:multiLevelType w:val="hybridMultilevel"/>
    <w:tmpl w:val="06986532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40595F"/>
    <w:multiLevelType w:val="hybridMultilevel"/>
    <w:tmpl w:val="CEBA397E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7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6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2DA"/>
    <w:rsid w:val="000105F2"/>
    <w:rsid w:val="000149B2"/>
    <w:rsid w:val="00042EE9"/>
    <w:rsid w:val="0008130D"/>
    <w:rsid w:val="00084869"/>
    <w:rsid w:val="00086A8A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169B"/>
    <w:rsid w:val="001C1527"/>
    <w:rsid w:val="001D1A07"/>
    <w:rsid w:val="001D1BDA"/>
    <w:rsid w:val="001E14F0"/>
    <w:rsid w:val="001E7A4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4BA3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439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94934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D2B0-034F-4B6D-B440-6CA2D83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4</cp:revision>
  <dcterms:created xsi:type="dcterms:W3CDTF">2019-02-12T14:37:00Z</dcterms:created>
  <dcterms:modified xsi:type="dcterms:W3CDTF">2019-02-13T08:43:00Z</dcterms:modified>
</cp:coreProperties>
</file>