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A6" w:rsidRPr="001E7A42" w:rsidRDefault="0067583F" w:rsidP="001E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Leíró nyelvtan III.</w:t>
      </w:r>
      <w:r w:rsidR="001E7A42" w:rsidRPr="001E7A42">
        <w:rPr>
          <w:b/>
          <w:sz w:val="28"/>
          <w:szCs w:val="28"/>
        </w:rPr>
        <w:t xml:space="preserve"> </w:t>
      </w:r>
      <w:r w:rsidR="0028280C">
        <w:rPr>
          <w:b/>
          <w:sz w:val="28"/>
          <w:szCs w:val="28"/>
        </w:rPr>
        <w:t>MA</w:t>
      </w:r>
      <w:r w:rsidR="007B639F">
        <w:rPr>
          <w:b/>
          <w:sz w:val="28"/>
          <w:szCs w:val="28"/>
        </w:rPr>
        <w:t>O</w:t>
      </w:r>
      <w:r w:rsidR="002828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108</w:t>
      </w:r>
      <w:r w:rsidR="0028280C">
        <w:rPr>
          <w:b/>
          <w:sz w:val="28"/>
          <w:szCs w:val="28"/>
        </w:rPr>
        <w:t>L</w:t>
      </w:r>
    </w:p>
    <w:p w:rsidR="001E7A42" w:rsidRPr="009A4485" w:rsidRDefault="001E7A42" w:rsidP="001E7A42">
      <w:pPr>
        <w:jc w:val="center"/>
      </w:pPr>
    </w:p>
    <w:p w:rsidR="00042EE9" w:rsidRPr="002C5D8C" w:rsidRDefault="00042EE9" w:rsidP="001E7A4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Default="00A573A6" w:rsidP="00A573A6"/>
    <w:p w:rsidR="001E7A42" w:rsidRPr="009A4485" w:rsidRDefault="001E7A42" w:rsidP="001E7A42">
      <w:pPr>
        <w:spacing w:after="240"/>
      </w:pPr>
    </w:p>
    <w:p w:rsidR="001C1527" w:rsidRDefault="001C1527" w:rsidP="001E7A42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</w:t>
      </w:r>
      <w:r w:rsidR="0067583F">
        <w:rPr>
          <w:b/>
          <w:bCs/>
        </w:rPr>
        <w:t>6</w:t>
      </w:r>
      <w:r w:rsidR="001E7A42" w:rsidRPr="001E7A42">
        <w:rPr>
          <w:b/>
          <w:bCs/>
        </w:rPr>
        <w:t xml:space="preserve"> óra):</w:t>
      </w:r>
    </w:p>
    <w:p w:rsidR="0067583F" w:rsidRDefault="0067583F" w:rsidP="0067583F">
      <w:pPr>
        <w:pStyle w:val="Listaszerbekezds"/>
        <w:numPr>
          <w:ilvl w:val="0"/>
          <w:numId w:val="35"/>
        </w:numPr>
        <w:spacing w:after="240"/>
        <w:jc w:val="both"/>
        <w:rPr>
          <w:bCs/>
        </w:rPr>
      </w:pPr>
      <w:r w:rsidRPr="0067583F">
        <w:rPr>
          <w:bCs/>
        </w:rPr>
        <w:t xml:space="preserve">A mondattan helye a nyelvtudományban. A különböző megközelítésű </w:t>
      </w:r>
      <w:proofErr w:type="spellStart"/>
      <w:r w:rsidRPr="0067583F">
        <w:rPr>
          <w:bCs/>
        </w:rPr>
        <w:t>mondatmeghatározások</w:t>
      </w:r>
      <w:proofErr w:type="spellEnd"/>
      <w:r w:rsidRPr="0067583F">
        <w:rPr>
          <w:bCs/>
        </w:rPr>
        <w:t>. A mondatok fajtái</w:t>
      </w:r>
    </w:p>
    <w:p w:rsidR="0067583F" w:rsidRDefault="0067583F" w:rsidP="0067583F">
      <w:pPr>
        <w:pStyle w:val="Listaszerbekezds"/>
        <w:numPr>
          <w:ilvl w:val="0"/>
          <w:numId w:val="35"/>
        </w:numPr>
        <w:spacing w:after="240"/>
        <w:jc w:val="both"/>
        <w:rPr>
          <w:bCs/>
        </w:rPr>
      </w:pPr>
      <w:r>
        <w:rPr>
          <w:bCs/>
        </w:rPr>
        <w:t>Az egyszerű mondat fő részeinek meghatározása és gyakorlása: az alany, az állítmány és a tárgy</w:t>
      </w:r>
    </w:p>
    <w:p w:rsidR="0067583F" w:rsidRDefault="0067583F" w:rsidP="0067583F">
      <w:pPr>
        <w:pStyle w:val="Listaszerbekezds"/>
        <w:numPr>
          <w:ilvl w:val="0"/>
          <w:numId w:val="35"/>
        </w:numPr>
        <w:spacing w:after="240"/>
        <w:jc w:val="both"/>
        <w:rPr>
          <w:bCs/>
        </w:rPr>
      </w:pPr>
      <w:r>
        <w:rPr>
          <w:bCs/>
        </w:rPr>
        <w:t>Az egyszerű mondat egyéb mondatrészei: a határozók és a jelzők</w:t>
      </w:r>
    </w:p>
    <w:p w:rsidR="0067583F" w:rsidRDefault="0067583F" w:rsidP="0067583F">
      <w:pPr>
        <w:pStyle w:val="Listaszerbekezds"/>
        <w:numPr>
          <w:ilvl w:val="0"/>
          <w:numId w:val="35"/>
        </w:numPr>
        <w:spacing w:after="240"/>
        <w:jc w:val="both"/>
        <w:rPr>
          <w:bCs/>
        </w:rPr>
      </w:pPr>
      <w:r>
        <w:rPr>
          <w:bCs/>
        </w:rPr>
        <w:t>A mellérendelő összetett mondatok</w:t>
      </w:r>
    </w:p>
    <w:p w:rsidR="0067583F" w:rsidRDefault="0067583F" w:rsidP="0067583F">
      <w:pPr>
        <w:pStyle w:val="Listaszerbekezds"/>
        <w:numPr>
          <w:ilvl w:val="0"/>
          <w:numId w:val="35"/>
        </w:numPr>
        <w:spacing w:after="240"/>
        <w:jc w:val="both"/>
        <w:rPr>
          <w:bCs/>
        </w:rPr>
      </w:pPr>
      <w:r>
        <w:rPr>
          <w:bCs/>
        </w:rPr>
        <w:t>Az alárendelő összetett mondatok: az alanyi, állítmányi és a tárgyi mellékmondat</w:t>
      </w:r>
    </w:p>
    <w:p w:rsidR="0067583F" w:rsidRPr="0067583F" w:rsidRDefault="0067583F" w:rsidP="0067583F">
      <w:pPr>
        <w:pStyle w:val="Listaszerbekezds"/>
        <w:numPr>
          <w:ilvl w:val="0"/>
          <w:numId w:val="35"/>
        </w:numPr>
        <w:spacing w:after="240"/>
        <w:jc w:val="both"/>
        <w:rPr>
          <w:bCs/>
        </w:rPr>
      </w:pPr>
      <w:r>
        <w:rPr>
          <w:bCs/>
        </w:rPr>
        <w:t>Az alárendelő összetett mondatok: a határozói és a jelzői mellékmondat</w:t>
      </w:r>
    </w:p>
    <w:p w:rsidR="001C1527" w:rsidRPr="001E7A42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</w:t>
      </w:r>
      <w:r w:rsidR="0067583F">
        <w:rPr>
          <w:b/>
          <w:bCs/>
        </w:rPr>
        <w:t>3</w:t>
      </w:r>
      <w:r w:rsidR="001E7A42" w:rsidRPr="001E7A42">
        <w:rPr>
          <w:b/>
          <w:bCs/>
        </w:rPr>
        <w:t xml:space="preserve"> óra): </w:t>
      </w:r>
    </w:p>
    <w:p w:rsidR="0067583F" w:rsidRPr="0067583F" w:rsidRDefault="00F06546" w:rsidP="0067583F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b/>
          <w:bCs/>
        </w:rPr>
      </w:pPr>
      <w:r>
        <w:t xml:space="preserve">A </w:t>
      </w:r>
      <w:r w:rsidR="0067583F">
        <w:t>többszörösen összetett mondatok, a két kötőszó kérdése</w:t>
      </w:r>
    </w:p>
    <w:p w:rsidR="0067583F" w:rsidRPr="0067583F" w:rsidRDefault="0067583F" w:rsidP="0067583F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b/>
          <w:bCs/>
        </w:rPr>
      </w:pPr>
      <w:r>
        <w:t>Mondatelemzési gyakorlatok</w:t>
      </w:r>
    </w:p>
    <w:p w:rsidR="0067583F" w:rsidRPr="0067583F" w:rsidRDefault="0067583F" w:rsidP="0067583F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b/>
          <w:bCs/>
        </w:rPr>
      </w:pPr>
      <w:r>
        <w:t>Zárthelyi dolgozat</w:t>
      </w:r>
    </w:p>
    <w:p w:rsidR="0040546B" w:rsidRPr="0067583F" w:rsidRDefault="0040546B" w:rsidP="0067583F">
      <w:pPr>
        <w:spacing w:after="200" w:line="276" w:lineRule="auto"/>
        <w:ind w:left="10"/>
        <w:jc w:val="both"/>
        <w:rPr>
          <w:b/>
          <w:bCs/>
        </w:rPr>
      </w:pPr>
      <w:r w:rsidRPr="0067583F">
        <w:rPr>
          <w:b/>
          <w:bCs/>
        </w:rPr>
        <w:t>A foglalkozásokon történő részvétel:</w:t>
      </w:r>
    </w:p>
    <w:p w:rsidR="0040546B" w:rsidRPr="009A4485" w:rsidRDefault="0040546B" w:rsidP="001E7A42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 w:rsidP="001E7A42">
      <w:pPr>
        <w:spacing w:after="240"/>
      </w:pPr>
    </w:p>
    <w:p w:rsidR="008C03FA" w:rsidRPr="009A4485" w:rsidRDefault="008C03FA" w:rsidP="001E7A42">
      <w:pPr>
        <w:spacing w:after="240"/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1E7A42">
        <w:t>gyakorlati jegy</w:t>
      </w:r>
      <w:r w:rsidR="001E7A42" w:rsidRPr="001E7A42">
        <w:t>.</w:t>
      </w:r>
    </w:p>
    <w:p w:rsidR="008C03FA" w:rsidRPr="009A4485" w:rsidRDefault="008C03FA" w:rsidP="008C03FA">
      <w:pPr>
        <w:jc w:val="both"/>
        <w:rPr>
          <w:b/>
        </w:rPr>
      </w:pPr>
    </w:p>
    <w:p w:rsidR="00A94934" w:rsidRDefault="008C03FA" w:rsidP="00A94934">
      <w:pPr>
        <w:spacing w:after="240"/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7B639F" w:rsidRDefault="003F690D" w:rsidP="00F06546">
      <w:pPr>
        <w:pStyle w:val="Listaszerbekezds"/>
        <w:numPr>
          <w:ilvl w:val="0"/>
          <w:numId w:val="37"/>
        </w:numPr>
        <w:spacing w:after="200"/>
        <w:jc w:val="both"/>
      </w:pPr>
      <w:r>
        <w:t xml:space="preserve">A második konzultáción egy komplex mondattani dolgozat összeállítása 8. osztályosok számára, </w:t>
      </w:r>
      <w:proofErr w:type="spellStart"/>
      <w:r>
        <w:t>megoldókulccsal</w:t>
      </w:r>
      <w:proofErr w:type="spellEnd"/>
      <w:r>
        <w:t xml:space="preserve"> együtt, amelyhez felhasználhatók az órai jegyzetek</w:t>
      </w:r>
      <w:r w:rsidR="007B639F">
        <w:t>.</w:t>
      </w:r>
    </w:p>
    <w:p w:rsidR="003F690D" w:rsidRDefault="003F690D" w:rsidP="00F06546">
      <w:pPr>
        <w:pStyle w:val="Listaszerbekezds"/>
        <w:numPr>
          <w:ilvl w:val="0"/>
          <w:numId w:val="37"/>
        </w:numPr>
        <w:spacing w:after="200"/>
        <w:jc w:val="both"/>
      </w:pPr>
      <w:r>
        <w:t xml:space="preserve">Egy zárthelyi dolgozat megírása (mondatelemzési gyakorlatok). </w:t>
      </w:r>
    </w:p>
    <w:p w:rsidR="00F06546" w:rsidRDefault="00F06546" w:rsidP="00F06546">
      <w:pPr>
        <w:pStyle w:val="Listaszerbekezds"/>
        <w:spacing w:after="200"/>
        <w:ind w:left="360"/>
        <w:jc w:val="both"/>
      </w:pPr>
    </w:p>
    <w:p w:rsidR="007B639F" w:rsidRPr="007B639F" w:rsidRDefault="007B639F" w:rsidP="007B639F">
      <w:pPr>
        <w:pStyle w:val="Listaszerbekezds"/>
        <w:spacing w:after="200"/>
        <w:jc w:val="both"/>
      </w:pPr>
    </w:p>
    <w:p w:rsidR="008C03FA" w:rsidRPr="003F690D" w:rsidRDefault="008C03FA" w:rsidP="00744399">
      <w:pPr>
        <w:pStyle w:val="Listaszerbekezds"/>
        <w:spacing w:after="240"/>
        <w:ind w:left="66"/>
        <w:rPr>
          <w:color w:val="0070C0"/>
        </w:rPr>
      </w:pPr>
      <w:r w:rsidRPr="003F690D">
        <w:rPr>
          <w:b/>
          <w:bCs/>
        </w:rPr>
        <w:t>A félévközi ellenőrzések követelményei:</w:t>
      </w:r>
    </w:p>
    <w:p w:rsidR="00786B5D" w:rsidRPr="00A94934" w:rsidRDefault="00786B5D" w:rsidP="00A94934">
      <w:pPr>
        <w:contextualSpacing/>
        <w:jc w:val="both"/>
        <w:rPr>
          <w:b/>
          <w:bCs/>
        </w:rPr>
      </w:pPr>
      <w:r w:rsidRPr="00A94934">
        <w:t xml:space="preserve">A </w:t>
      </w:r>
      <w:r w:rsidR="003F690D">
        <w:t>gyakorlati foglalkozásokon kötelező a részvétel</w:t>
      </w:r>
      <w:r w:rsidR="006F1336">
        <w:t>.</w:t>
      </w:r>
      <w:bookmarkStart w:id="0" w:name="_GoBack"/>
      <w:bookmarkEnd w:id="0"/>
    </w:p>
    <w:p w:rsidR="00786B5D" w:rsidRDefault="00786B5D" w:rsidP="00744399">
      <w:pPr>
        <w:spacing w:after="240"/>
        <w:rPr>
          <w:b/>
          <w:bCs/>
        </w:rPr>
      </w:pPr>
    </w:p>
    <w:p w:rsidR="008C03FA" w:rsidRPr="00270BEC" w:rsidRDefault="008C03FA" w:rsidP="00744399">
      <w:pPr>
        <w:spacing w:after="240"/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:rsidR="00786B5D" w:rsidRPr="00A94934" w:rsidRDefault="007B639F" w:rsidP="00A94934">
      <w:pPr>
        <w:jc w:val="both"/>
      </w:pPr>
      <w:r>
        <w:t xml:space="preserve">A félév végi gyakorlati jegyet a </w:t>
      </w:r>
      <w:r w:rsidR="003F690D">
        <w:t>zárthelyi dolgozat minősítése adja</w:t>
      </w:r>
      <w:r>
        <w:t xml:space="preserve">. </w:t>
      </w:r>
      <w:r w:rsidR="00786B5D" w:rsidRPr="00A94934">
        <w:t>Elégtelen gyakorlati jegy javítása a Tanulmányi és vizsgaszabályzat szerint lehetséges.</w:t>
      </w:r>
    </w:p>
    <w:p w:rsidR="00B57588" w:rsidRDefault="00B57588" w:rsidP="00744399">
      <w:pPr>
        <w:spacing w:after="240"/>
        <w:jc w:val="both"/>
      </w:pPr>
    </w:p>
    <w:p w:rsidR="00744399" w:rsidRDefault="00744399" w:rsidP="00744399">
      <w:pPr>
        <w:jc w:val="both"/>
      </w:pPr>
      <w:r>
        <w:t xml:space="preserve">Nyíregyháza, 2019. </w:t>
      </w:r>
      <w:r w:rsidR="003F690D">
        <w:t>szeptember 9</w:t>
      </w:r>
      <w:r>
        <w:t>.</w:t>
      </w: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Pr="00744399" w:rsidRDefault="00744399" w:rsidP="00744399">
      <w:pPr>
        <w:jc w:val="both"/>
        <w:rPr>
          <w:b/>
        </w:rPr>
      </w:pPr>
      <w:r w:rsidRPr="00744399">
        <w:rPr>
          <w:b/>
        </w:rPr>
        <w:t xml:space="preserve">Dr. </w:t>
      </w:r>
      <w:proofErr w:type="spellStart"/>
      <w:r w:rsidRPr="00744399">
        <w:rPr>
          <w:b/>
        </w:rPr>
        <w:t>Schéder</w:t>
      </w:r>
      <w:proofErr w:type="spellEnd"/>
      <w:r w:rsidRPr="00744399">
        <w:rPr>
          <w:b/>
        </w:rPr>
        <w:t xml:space="preserve"> Veronika PhD</w:t>
      </w:r>
    </w:p>
    <w:p w:rsidR="00744399" w:rsidRDefault="00744399" w:rsidP="00744399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A94934" w:rsidRPr="009A4485" w:rsidRDefault="00A94934" w:rsidP="008C03FA">
      <w:pPr>
        <w:jc w:val="both"/>
      </w:pPr>
    </w:p>
    <w:sectPr w:rsidR="00A94934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2F64"/>
    <w:multiLevelType w:val="hybridMultilevel"/>
    <w:tmpl w:val="A4583DFE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8188F"/>
    <w:multiLevelType w:val="hybridMultilevel"/>
    <w:tmpl w:val="9E9EB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361BA"/>
    <w:multiLevelType w:val="hybridMultilevel"/>
    <w:tmpl w:val="C6D46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1844F0"/>
    <w:multiLevelType w:val="hybridMultilevel"/>
    <w:tmpl w:val="E174AA3E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02299"/>
    <w:multiLevelType w:val="hybridMultilevel"/>
    <w:tmpl w:val="06986532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0595F"/>
    <w:multiLevelType w:val="hybridMultilevel"/>
    <w:tmpl w:val="CEBA397E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641B3"/>
    <w:multiLevelType w:val="hybridMultilevel"/>
    <w:tmpl w:val="44969630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7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30"/>
  </w:num>
  <w:num w:numId="13">
    <w:abstractNumId w:val="36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2"/>
  </w:num>
  <w:num w:numId="22">
    <w:abstractNumId w:val="32"/>
  </w:num>
  <w:num w:numId="23">
    <w:abstractNumId w:val="17"/>
  </w:num>
  <w:num w:numId="24">
    <w:abstractNumId w:val="19"/>
  </w:num>
  <w:num w:numId="25">
    <w:abstractNumId w:val="23"/>
  </w:num>
  <w:num w:numId="26">
    <w:abstractNumId w:val="16"/>
  </w:num>
  <w:num w:numId="27">
    <w:abstractNumId w:val="10"/>
  </w:num>
  <w:num w:numId="28">
    <w:abstractNumId w:val="5"/>
  </w:num>
  <w:num w:numId="29">
    <w:abstractNumId w:val="34"/>
  </w:num>
  <w:num w:numId="30">
    <w:abstractNumId w:val="13"/>
  </w:num>
  <w:num w:numId="31">
    <w:abstractNumId w:val="18"/>
  </w:num>
  <w:num w:numId="32">
    <w:abstractNumId w:val="29"/>
  </w:num>
  <w:num w:numId="33">
    <w:abstractNumId w:val="31"/>
  </w:num>
  <w:num w:numId="34">
    <w:abstractNumId w:val="12"/>
  </w:num>
  <w:num w:numId="35">
    <w:abstractNumId w:val="28"/>
  </w:num>
  <w:num w:numId="36">
    <w:abstractNumId w:val="35"/>
  </w:num>
  <w:num w:numId="37">
    <w:abstractNumId w:val="6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2347F"/>
    <w:rsid w:val="00042EE9"/>
    <w:rsid w:val="0008130D"/>
    <w:rsid w:val="00084869"/>
    <w:rsid w:val="00086A8A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169B"/>
    <w:rsid w:val="001C1527"/>
    <w:rsid w:val="001D1A07"/>
    <w:rsid w:val="001D1BDA"/>
    <w:rsid w:val="001E14F0"/>
    <w:rsid w:val="001E7A42"/>
    <w:rsid w:val="002004A2"/>
    <w:rsid w:val="002055BB"/>
    <w:rsid w:val="00215497"/>
    <w:rsid w:val="00233984"/>
    <w:rsid w:val="00247D90"/>
    <w:rsid w:val="00257502"/>
    <w:rsid w:val="0028280C"/>
    <w:rsid w:val="0029415C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690D"/>
    <w:rsid w:val="0040160E"/>
    <w:rsid w:val="0040546B"/>
    <w:rsid w:val="004413F6"/>
    <w:rsid w:val="004457BD"/>
    <w:rsid w:val="00467D18"/>
    <w:rsid w:val="00475720"/>
    <w:rsid w:val="00483C9E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583F"/>
    <w:rsid w:val="00676347"/>
    <w:rsid w:val="006A6328"/>
    <w:rsid w:val="006A7E72"/>
    <w:rsid w:val="006E2349"/>
    <w:rsid w:val="006F1336"/>
    <w:rsid w:val="006F3F04"/>
    <w:rsid w:val="006F4924"/>
    <w:rsid w:val="007203D7"/>
    <w:rsid w:val="00724F56"/>
    <w:rsid w:val="0074439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B639F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38FD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94934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87E9C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0654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Hallgató</dc:creator>
  <cp:lastModifiedBy>Felhasználó</cp:lastModifiedBy>
  <cp:revision>4</cp:revision>
  <dcterms:created xsi:type="dcterms:W3CDTF">2019-09-23T15:57:00Z</dcterms:created>
  <dcterms:modified xsi:type="dcterms:W3CDTF">2019-09-23T16:05:00Z</dcterms:modified>
</cp:coreProperties>
</file>