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04" w:rsidRDefault="006F6904" w:rsidP="009F0C4E">
      <w:pPr>
        <w:spacing w:after="20"/>
        <w:jc w:val="center"/>
        <w:rPr>
          <w:rFonts w:ascii="Garamond" w:hAnsi="Garamond" w:cs="Times"/>
          <w:b/>
          <w:bCs/>
        </w:rPr>
      </w:pPr>
      <w:bookmarkStart w:id="0" w:name="_GoBack"/>
      <w:bookmarkEnd w:id="0"/>
      <w:r w:rsidRPr="00827B68">
        <w:rPr>
          <w:rFonts w:ascii="Garamond" w:hAnsi="Garamond" w:cs="Times"/>
          <w:b/>
          <w:bCs/>
        </w:rPr>
        <w:t xml:space="preserve">Kitöltési útmutató a </w:t>
      </w:r>
      <w:r w:rsidR="009C3A1D" w:rsidRPr="009C3A1D">
        <w:rPr>
          <w:rFonts w:ascii="Garamond" w:hAnsi="Garamond" w:cs="Times"/>
          <w:b/>
          <w:bCs/>
        </w:rPr>
        <w:t>költségvetési szervek és az egyházi jogi</w:t>
      </w:r>
      <w:r w:rsidR="009C3A1D">
        <w:rPr>
          <w:rFonts w:ascii="Garamond" w:hAnsi="Garamond" w:cs="Times"/>
          <w:b/>
          <w:bCs/>
        </w:rPr>
        <w:t xml:space="preserve"> személyek foglalkoztatottjai </w:t>
      </w:r>
      <w:r w:rsidRPr="00827B68">
        <w:rPr>
          <w:rFonts w:ascii="Garamond" w:hAnsi="Garamond" w:cs="Times"/>
          <w:b/>
          <w:bCs/>
        </w:rPr>
        <w:t xml:space="preserve">adó- és járulékváltozások ellentételezésére szolgáló </w:t>
      </w:r>
      <w:r w:rsidR="001E76DF" w:rsidRPr="00827B68">
        <w:rPr>
          <w:rFonts w:ascii="Garamond" w:hAnsi="Garamond" w:cs="Times"/>
          <w:b/>
          <w:bCs/>
        </w:rPr>
        <w:t>20</w:t>
      </w:r>
      <w:r w:rsidR="00F47B65">
        <w:rPr>
          <w:rFonts w:ascii="Garamond" w:hAnsi="Garamond" w:cs="Times"/>
          <w:b/>
          <w:bCs/>
        </w:rPr>
        <w:t>20</w:t>
      </w:r>
      <w:r w:rsidRPr="00827B68">
        <w:rPr>
          <w:rFonts w:ascii="Garamond" w:hAnsi="Garamond" w:cs="Times"/>
          <w:b/>
          <w:bCs/>
        </w:rPr>
        <w:t>. évi kompenzációjának igénybevételéhez kitöltendő Nyilatkozathoz, Változásbejelentéshez</w:t>
      </w:r>
    </w:p>
    <w:p w:rsidR="006F6904" w:rsidRPr="00827B68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 Nyilatkozatot két példányban, a kitöltési útmutató alapján kell kitölteni, különös figyelemmel arra, hogy a munkáltató a Nyilatkozatban foglaltakat akkor tudja figyelembe venni és a kompenzációt érvényesíteni, ha a kitöltött Nyilatkozatot Ön, mint Nyilatkozó legkésőbb </w:t>
      </w:r>
      <w:r w:rsidR="001E76DF" w:rsidRPr="00827B68">
        <w:rPr>
          <w:rFonts w:ascii="Garamond" w:hAnsi="Garamond" w:cs="Times"/>
        </w:rPr>
        <w:t>20</w:t>
      </w:r>
      <w:r w:rsidR="00F47B65">
        <w:rPr>
          <w:rFonts w:ascii="Garamond" w:hAnsi="Garamond" w:cs="Times"/>
        </w:rPr>
        <w:t>20</w:t>
      </w:r>
      <w:r w:rsidRPr="00827B68">
        <w:rPr>
          <w:rFonts w:ascii="Garamond" w:hAnsi="Garamond" w:cs="Times"/>
        </w:rPr>
        <w:t xml:space="preserve">. március 15-éig a munkáltatója rendelkezésére bocsátja. A kompenzáció </w:t>
      </w:r>
      <w:r w:rsidR="001E76DF" w:rsidRPr="00827B68">
        <w:rPr>
          <w:rFonts w:ascii="Garamond" w:hAnsi="Garamond" w:cs="Times"/>
        </w:rPr>
        <w:t>20</w:t>
      </w:r>
      <w:r w:rsidR="00F47B65">
        <w:rPr>
          <w:rFonts w:ascii="Garamond" w:hAnsi="Garamond" w:cs="Times"/>
        </w:rPr>
        <w:t>20</w:t>
      </w:r>
      <w:r w:rsidRPr="00827B68">
        <w:rPr>
          <w:rFonts w:ascii="Garamond" w:hAnsi="Garamond" w:cs="Times"/>
        </w:rPr>
        <w:t xml:space="preserve">. március 15. után visszamenőlegesen nem érvényesíthető. A munkáltató a másolaton igazolja az első példány átvételét, és azt az irattározási szabályainak megfelelően a munkáltató vagy az illetékes illetmény számfejtőhely megőrzi. A másodpéldányt Önnek 5 évig szintén meg kell őriznie.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 Nyilatkozat tartalmát érintő, a kompenzáció megállapításánál irányadó adatok változása esetén a Nyilatkozó köteles munkáltatójánál megváltozott tartalommal változás bejelentés céljából új nyilatkozatot tenni. A Változás bejelentés során az I. Blokkban ne csak azokat a rovatokat töltse ki, amelyekben változás történt, hanem a teljes I. Blokkot, tehát azokat a rovatokat is, amelyekben változás nem állt be, de eredeti Nyilatkozatában tartalmazott adatot, jelölést. A Nyilatkozat III. Blokkját Változás bejelentés esetén szintén töltse ki és írja alá, mert a változás bekövetkezése napjának feltüntetése és aláírás nélkül a Változás bejelentés érvénytelen.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Nyilatkozat II. Blokkja az illetményszámfejtést végző szervezet munkáját segíti. Ezt a munkáltatója tölti ki Önnek a Nyilatkozat leadásakor. Változás bejelentés esetén a II. Blokk adataival az előbbiekben leírtakhoz hasonlóan kell eljárni. Amennyiben az eredeti Nyilatkozat II. Blokkja tartalmazott adatokat, e részt az eredeti – illetve változás esetén a megváltozott – tartalommal ismét ki kell tölteni. Ha a Nyilatkozatban kizárólag a II. Blokk tartalma változik, a Változás bejelentés kitöltését és leadását a mu</w:t>
      </w:r>
      <w:r w:rsidR="006331E6">
        <w:rPr>
          <w:rFonts w:ascii="Garamond" w:hAnsi="Garamond" w:cs="Times"/>
        </w:rPr>
        <w:t>nkáltatónak kell kezdeményeznie, v</w:t>
      </w:r>
      <w:r w:rsidR="006331E6" w:rsidRPr="00827B68">
        <w:rPr>
          <w:rFonts w:ascii="Garamond" w:hAnsi="Garamond" w:cs="Times"/>
        </w:rPr>
        <w:t>ál</w:t>
      </w:r>
      <w:r w:rsidR="006331E6">
        <w:rPr>
          <w:rFonts w:ascii="Garamond" w:hAnsi="Garamond" w:cs="Times"/>
        </w:rPr>
        <w:t xml:space="preserve">tozás bejelentéssel, a nyilatkozat III. Blokkban </w:t>
      </w:r>
      <w:r w:rsidR="006331E6" w:rsidRPr="00827B68">
        <w:rPr>
          <w:rFonts w:ascii="Garamond" w:hAnsi="Garamond" w:cs="Times"/>
        </w:rPr>
        <w:t>a változás bekövetkezésének dátumaként</w:t>
      </w:r>
      <w:r w:rsidR="006331E6">
        <w:rPr>
          <w:rFonts w:ascii="Garamond" w:hAnsi="Garamond" w:cs="Times"/>
        </w:rPr>
        <w:t xml:space="preserve"> </w:t>
      </w:r>
      <w:r w:rsidR="001E76DF" w:rsidRPr="00827B68">
        <w:rPr>
          <w:rFonts w:ascii="Garamond" w:hAnsi="Garamond" w:cs="Times"/>
        </w:rPr>
        <w:t>201</w:t>
      </w:r>
      <w:r w:rsidR="00284406">
        <w:rPr>
          <w:rFonts w:ascii="Garamond" w:hAnsi="Garamond" w:cs="Times"/>
        </w:rPr>
        <w:t>9</w:t>
      </w:r>
      <w:r w:rsidR="006331E6" w:rsidRPr="00827B68">
        <w:rPr>
          <w:rFonts w:ascii="Garamond" w:hAnsi="Garamond" w:cs="Times"/>
        </w:rPr>
        <w:t>. január 1-jét jelölve meg.</w:t>
      </w:r>
      <w:r w:rsidR="006331E6">
        <w:rPr>
          <w:rFonts w:ascii="Garamond" w:hAnsi="Garamond" w:cs="Times"/>
        </w:rPr>
        <w:t xml:space="preserve"> (Amennyiben a változás kizárólag a II. Blokkot érinti az Ön adatait a munkáltató adja meg a III. Blokkban, Önnek nem kell az I. Blokkot kitöltenie.)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az alább felsorolt jogviszonyok közül egyidejűleg több jogviszonyban is foglalkoztatott, Ön csak a teljes munkaidős jogviszonyában jogosult a kompenzációra, így kizárólag az Önt teljes munkaidőben foglalkoztató munkáltatója felé adhat le Nyilatkozatot. Ha Önnek nincs teljes munkaidős jogviszonya, tehát csak részmunkaidőben foglalkoztatott, egy vagy több munkáltató által, úgy a legkorábban keletkezett jogviszonyban jár a kompenzáció. Ebben az esetben az Önnel legkorábban jogviszonyt létesítő munkáltatóhoz kell benyújtania Nyilatkozatát. Fontos, hogy Ön több jogviszony esetén is csak egy munkáltatótól jogosult kompenzációra, így csak egy munkáltatóhoz adhat Nyilatkozatot.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jogalap nélkül felvett kompenzáció összege Öntől az általános elévülési időn, azaz három éven belül visszakövetelhető.</w:t>
      </w:r>
    </w:p>
    <w:p w:rsidR="006F6904" w:rsidRPr="00827B68" w:rsidRDefault="006F6904" w:rsidP="006F6904">
      <w:pPr>
        <w:spacing w:before="80" w:after="20"/>
        <w:ind w:firstLine="1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  <w:u w:val="single"/>
        </w:rPr>
        <w:t>A Nyilatkozatot csak abban az esetben töltse ki és adja le munkáltatójánál, ha az alábbi három feltétel mindegyikének egyidejűleg megfelel, vagyis Ön jogosult a kompenzációra.</w:t>
      </w:r>
    </w:p>
    <w:p w:rsidR="00291ADD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1. </w:t>
      </w:r>
      <w:r w:rsidR="00587E01">
        <w:rPr>
          <w:rFonts w:ascii="Garamond" w:hAnsi="Garamond" w:cs="Times"/>
        </w:rPr>
        <w:t>Jelen j</w:t>
      </w:r>
      <w:r w:rsidRPr="00827B68">
        <w:rPr>
          <w:rFonts w:ascii="Garamond" w:hAnsi="Garamond" w:cs="Times"/>
        </w:rPr>
        <w:t xml:space="preserve">ogviszonya </w:t>
      </w:r>
      <w:r>
        <w:rPr>
          <w:rFonts w:ascii="Garamond" w:hAnsi="Garamond" w:cs="Times"/>
        </w:rPr>
        <w:t>201</w:t>
      </w:r>
      <w:r w:rsidR="00291ADD">
        <w:rPr>
          <w:rFonts w:ascii="Garamond" w:hAnsi="Garamond" w:cs="Times"/>
        </w:rPr>
        <w:t>0</w:t>
      </w:r>
      <w:r>
        <w:rPr>
          <w:rFonts w:ascii="Garamond" w:hAnsi="Garamond" w:cs="Times"/>
        </w:rPr>
        <w:t xml:space="preserve">. </w:t>
      </w:r>
      <w:r w:rsidR="00291ADD">
        <w:rPr>
          <w:rFonts w:ascii="Garamond" w:hAnsi="Garamond" w:cs="Times"/>
        </w:rPr>
        <w:t xml:space="preserve">és/vagy 2011. évben már fennállt vagy amennyiben </w:t>
      </w:r>
      <w:r w:rsidR="00291ADD" w:rsidRPr="00291ADD">
        <w:rPr>
          <w:rFonts w:ascii="Garamond" w:hAnsi="Garamond" w:cs="Times"/>
        </w:rPr>
        <w:t xml:space="preserve">jogviszonya 2011. december 31-ét követően keletkezett, </w:t>
      </w:r>
      <w:r w:rsidR="00587E01">
        <w:rPr>
          <w:rFonts w:ascii="Garamond" w:hAnsi="Garamond" w:cs="Times"/>
        </w:rPr>
        <w:t>akkor</w:t>
      </w:r>
      <w:r w:rsidR="00291ADD" w:rsidRPr="00291ADD">
        <w:rPr>
          <w:rFonts w:ascii="Garamond" w:hAnsi="Garamond" w:cs="Times"/>
        </w:rPr>
        <w:t xml:space="preserve"> e rendelet hatálya alá tartozó szervvel 2010. és 2011. évek bármelyikében vagy mindkét évben is jogviszony</w:t>
      </w:r>
      <w:r w:rsidR="00587E01">
        <w:rPr>
          <w:rFonts w:ascii="Garamond" w:hAnsi="Garamond" w:cs="Times"/>
        </w:rPr>
        <w:t>ban</w:t>
      </w:r>
      <w:r w:rsidR="00291ADD" w:rsidRPr="00291ADD">
        <w:rPr>
          <w:rFonts w:ascii="Garamond" w:hAnsi="Garamond" w:cs="Times"/>
        </w:rPr>
        <w:t xml:space="preserve"> állt és az utolsó ilyen jogviszonyát követően munkavégzésre irányuló jogviszonyt – a tartós megbízási szerződés kivételével – nem létesített.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2.1. </w:t>
      </w:r>
      <w:r w:rsidRPr="001A572F">
        <w:rPr>
          <w:rFonts w:ascii="Garamond" w:hAnsi="Garamond" w:cs="Times"/>
        </w:rPr>
        <w:t xml:space="preserve">költségvetési szervnél jogviszonyban álló olyan foglalkoztatott, aki közalkalmazottként, köztisztviselőként, kormánytisztviselőként, </w:t>
      </w:r>
      <w:r w:rsidR="001A572F" w:rsidRPr="001A572F">
        <w:rPr>
          <w:rFonts w:ascii="Garamond" w:hAnsi="Garamond" w:cs="Times"/>
        </w:rPr>
        <w:t xml:space="preserve">közszolgálati tisztviselőként, </w:t>
      </w:r>
      <w:r w:rsidRPr="001A572F">
        <w:rPr>
          <w:rFonts w:ascii="Garamond" w:hAnsi="Garamond" w:cs="Times"/>
        </w:rPr>
        <w:t xml:space="preserve">fegyveres szerv hivatalos állományú tagjaként, </w:t>
      </w:r>
      <w:r w:rsidR="00284406" w:rsidRPr="001A572F">
        <w:rPr>
          <w:rFonts w:ascii="Garamond" w:hAnsi="Garamond" w:cs="Times"/>
        </w:rPr>
        <w:t xml:space="preserve">rendvédelmi alkalmazottként, </w:t>
      </w:r>
      <w:r w:rsidRPr="001A572F">
        <w:rPr>
          <w:rFonts w:ascii="Garamond" w:hAnsi="Garamond" w:cs="Times"/>
        </w:rPr>
        <w:t xml:space="preserve">a Magyar Honvédség hivatásos és szerződéses állományú tagjaként, </w:t>
      </w:r>
      <w:r w:rsidR="00284406" w:rsidRPr="001A572F">
        <w:rPr>
          <w:rFonts w:ascii="Garamond" w:hAnsi="Garamond" w:cs="Times"/>
        </w:rPr>
        <w:t xml:space="preserve">honvédelmi alkalmazottként, </w:t>
      </w:r>
      <w:r w:rsidRPr="001A572F">
        <w:rPr>
          <w:rFonts w:ascii="Garamond" w:hAnsi="Garamond" w:cs="Times"/>
        </w:rPr>
        <w:t>igazságügyi alkalmazottként, ügyészségi alkalmazottként, közigazgatási szerveknél foglalkoztatott munkavállalóként, hivatásos nevelőszülőként kerül alkalmazásra, vagy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lastRenderedPageBreak/>
        <w:t>2.2. egyházi foglalkoztató, nem költségvetési szervként működő intézményénél áll munkaviszonyban, vagy hivatásos nevelőszülői jogviszonyban, és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3. a tárgyhó első napján érvényes bruttó illetménye kevesebb, mint az alább ismertetett értékhatárok közül Önre vonatkozó összeg: </w:t>
      </w:r>
    </w:p>
    <w:p w:rsidR="006F6904" w:rsidRPr="00827B68" w:rsidRDefault="006F6904" w:rsidP="006F6904">
      <w:pPr>
        <w:spacing w:after="20"/>
        <w:ind w:left="567" w:hanging="287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3.1.Ön nem jogosult családi kedvezmény érvényesítés</w:t>
      </w:r>
      <w:r w:rsidR="00587E01">
        <w:rPr>
          <w:rFonts w:ascii="Garamond" w:hAnsi="Garamond" w:cs="Times"/>
        </w:rPr>
        <w:t xml:space="preserve">ére, jogviszonya 2010. decemberében </w:t>
      </w:r>
      <w:r w:rsidRPr="00827B68">
        <w:rPr>
          <w:rFonts w:ascii="Garamond" w:hAnsi="Garamond" w:cs="Times"/>
        </w:rPr>
        <w:t>vagy azt megelőzően keletkezett, és a tárgyhó első napján érvényes bruttó illetménye kevesebb, mint 243 001 Ft [3.§ (2)], vagy</w:t>
      </w:r>
    </w:p>
    <w:p w:rsidR="006F6904" w:rsidRPr="00827B68" w:rsidRDefault="006F6904" w:rsidP="006F6904">
      <w:pPr>
        <w:spacing w:after="20"/>
        <w:ind w:left="709" w:hanging="42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3.2. Ön nem jogosult családi kedvezmény érvényesítésére, jogviszonya 2011. január 1-je és 2011. december 31-e között jött létre, és a tárgyhó első napján érvényes bruttó illetménye kevesebb, mint 213 501 Ft [3.§ (3)], vagy</w:t>
      </w:r>
    </w:p>
    <w:p w:rsidR="006F6904" w:rsidRPr="00827B68" w:rsidRDefault="006F6904" w:rsidP="006F6904">
      <w:pPr>
        <w:spacing w:after="20"/>
        <w:ind w:left="709" w:hanging="42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3.3. Ön egy vagy kettő kedvezményezett eltartott után jogosult családi kedvezményre, az eltartottak száma három főnél kevesebb, a tárgyhó első napján érvényes bruttó illetménye kevesebb, mint 213 501 Ft [3.§ (4)-(7)], vagy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3.4. Az Ön jogviszonya 2010. december 31-én vagy azt megelőzően keletkezett, és </w:t>
      </w:r>
    </w:p>
    <w:p w:rsidR="006F6904" w:rsidRPr="00827B68" w:rsidRDefault="006F6904" w:rsidP="006F6904">
      <w:pPr>
        <w:spacing w:after="20"/>
        <w:ind w:left="70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Ön egy, kettő vagy három kedvezményezett eltartott után jogosult családi kedvezményre úgy, hogy az eltartottak száma eléri vagy meghaladja a három főt, a tárgyhó első napján érvényes bruttó illetménye pedig kevesebb, mint 213 501 Ft. Amennyiben az ön tárgyhó első napján érvényes bruttó illetménye kevesebb 135 000 Ft-nál, Ön a tárgyhónap első napján érvényes illetménye 2,29%-ának megfelelő kompenzációra jogosult, amennyiben illetménye 135 000 Ft és 213 500 Ft között van, úgy ez a mérték 1,53%. [3.§ (8) aa) és b)], vagy</w:t>
      </w:r>
    </w:p>
    <w:p w:rsidR="006F6904" w:rsidRPr="00827B68" w:rsidRDefault="006F6904" w:rsidP="006F6904">
      <w:pPr>
        <w:spacing w:after="20"/>
        <w:ind w:left="70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Ön négy vagy több kedvezményezett eltartott után jogosult családi kedvezményre, a tárgyhó első napján érvényes bruttó illetménye pedig kevesebb, mint 213 501 Ft. Amennyiben az ön tárgyhó első napján érvényes bruttó illetménye kevesebb, mint a 135</w:t>
      </w:r>
      <w:r>
        <w:rPr>
          <w:rFonts w:ascii="Garamond" w:hAnsi="Garamond" w:cs="Times"/>
        </w:rPr>
        <w:t> </w:t>
      </w:r>
      <w:r w:rsidRPr="00827B68">
        <w:rPr>
          <w:rFonts w:ascii="Garamond" w:hAnsi="Garamond" w:cs="Times"/>
        </w:rPr>
        <w:t>000 Ft-nak és a három feletti kedvezményezett eltartott(ak) számának a 20 000 Ft szorzatával növelt összege (pl.: 4 kedvezményezett eltartott esetén 155 000 Ft, 5</w:t>
      </w:r>
      <w:r>
        <w:rPr>
          <w:rFonts w:ascii="Garamond" w:hAnsi="Garamond" w:cs="Times"/>
        </w:rPr>
        <w:t> </w:t>
      </w:r>
      <w:r w:rsidRPr="00827B68">
        <w:rPr>
          <w:rFonts w:ascii="Garamond" w:hAnsi="Garamond" w:cs="Times"/>
        </w:rPr>
        <w:t>kedvezményezett eltartott esetén 175 000 Ft, stb.), úgy Ön a tárgyhónap első napján érvényes illetménye 2,29%-ának megfelelő kompenzációra jogosult, amennyiben illetménye az előbbi összeg és 213 500 Ft között van, úgy ez a mérték 1,53%. Ha ön 8</w:t>
      </w:r>
      <w:r>
        <w:rPr>
          <w:rFonts w:ascii="Garamond" w:hAnsi="Garamond" w:cs="Times"/>
        </w:rPr>
        <w:t> </w:t>
      </w:r>
      <w:r w:rsidRPr="00827B68">
        <w:rPr>
          <w:rFonts w:ascii="Garamond" w:hAnsi="Garamond" w:cs="Times"/>
        </w:rPr>
        <w:t xml:space="preserve">vagy több kedvezményezett eltartott után jogosult családi kedvezményre, úgy Önre a 213 500 Ft-os illetmény határ nem vonatkozik, a bruttó illetmény kompenzációra jogosító felső határát kizárólag a 135 000 Ft-nak és a három feletti kedvezményezett eltartott(ak) számának a 20 000 Ft szorzatával növelt összege határozza meg. (pl.: 8 kedvezményezett eltartott esetén 235 000 Ft, [3.§ (8) ab) és b)], </w:t>
      </w:r>
    </w:p>
    <w:p w:rsidR="006F6904" w:rsidRDefault="006F6904" w:rsidP="006F6904">
      <w:pPr>
        <w:spacing w:after="20"/>
        <w:ind w:left="709" w:hanging="42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3.5. Ön egy vagy több kedvezményezett eltartott után jogosult családi kedvezményre úgy, hogy az eltartottak száma eléri vagy meghaladja a három főt, jogviszonya 2011. január 1-je és 2011. december 31-e között jött létre, és a tárgyhó első napján érvényes bruttó illetménye kevesebb, mint 213 501 Ft [3.§ (9)].</w:t>
      </w: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</w:rPr>
      </w:pPr>
      <w:r w:rsidRPr="001E7A69">
        <w:rPr>
          <w:rFonts w:ascii="Garamond" w:hAnsi="Garamond" w:cs="Times"/>
        </w:rPr>
        <w:t>Hivatásos nevelőszülői jogviszonyon a 2013. december 31-én a gyermekek védelméről és a gyámügyi igazgatásról szóló 1997. évi XXXI. törvény (a továbbiakban: Gyvt.) 66/G. § (1) bekezdése szerinti hivatásos nevelőszülői jogviszonyt kell érteni.</w:t>
      </w:r>
    </w:p>
    <w:p w:rsidR="006F6904" w:rsidRPr="00587E01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587E01">
        <w:rPr>
          <w:rFonts w:ascii="Garamond" w:hAnsi="Garamond" w:cs="Times"/>
          <w:b/>
          <w:bCs/>
        </w:rPr>
        <w:t>A Nyilatkozat kitöltése előtt Önnek az alábbi szempontok alapján kell mérlegelnie a jogosultsági feltételeket:</w:t>
      </w:r>
    </w:p>
    <w:p w:rsidR="006F6904" w:rsidRPr="00692306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692306">
        <w:rPr>
          <w:rFonts w:ascii="Garamond" w:hAnsi="Garamond" w:cs="Times"/>
          <w:b/>
          <w:bCs/>
        </w:rPr>
        <w:t>1.</w:t>
      </w:r>
      <w:r w:rsidRPr="00692306">
        <w:rPr>
          <w:rFonts w:ascii="Garamond" w:hAnsi="Garamond" w:cs="Times"/>
        </w:rPr>
        <w:t xml:space="preserve"> </w:t>
      </w:r>
      <w:r w:rsidRPr="00692306">
        <w:rPr>
          <w:rFonts w:ascii="Garamond" w:hAnsi="Garamond" w:cs="Times"/>
          <w:b/>
          <w:bCs/>
        </w:rPr>
        <w:t>Családi kedvezményre jogosult</w:t>
      </w:r>
      <w:r w:rsidRPr="00692306">
        <w:rPr>
          <w:rFonts w:ascii="Garamond" w:hAnsi="Garamond" w:cs="Times"/>
        </w:rPr>
        <w:t xml:space="preserve">: A családi kedvezmény érvényesítésére az a magánszemély jogosult, aki a családok támogatásáról szóló törvény szerint gyermekre tekintettel családi pótlékra jogosult. A nyilatkozat kitöltésekor vegye figyelembe, hogy Ön akkor is családi pótlékra jogosultnak minősül, ha a családi pótlékot nem Ön, hanem az Önnel és a gyermekkel egy háztartásban élő </w:t>
      </w:r>
      <w:r w:rsidR="00C93B5E" w:rsidRPr="00692306">
        <w:rPr>
          <w:rFonts w:ascii="Garamond" w:hAnsi="Garamond" w:cs="Times"/>
        </w:rPr>
        <w:t>házas- vagy élettársa</w:t>
      </w:r>
      <w:r w:rsidRPr="00692306">
        <w:rPr>
          <w:rFonts w:ascii="Garamond" w:hAnsi="Garamond" w:cs="Times"/>
        </w:rPr>
        <w:t xml:space="preserve"> igényelte az azt folyósító szervtől, vagy –a jogosultság ellenére– azt bármely okból egyikőjük sem igényelte. </w:t>
      </w:r>
    </w:p>
    <w:p w:rsidR="006F6904" w:rsidRPr="00692306" w:rsidRDefault="006F6904" w:rsidP="00692306">
      <w:pPr>
        <w:spacing w:after="20"/>
        <w:ind w:firstLine="280"/>
        <w:jc w:val="both"/>
        <w:rPr>
          <w:rFonts w:ascii="Garamond" w:hAnsi="Garamond" w:cs="Times"/>
        </w:rPr>
      </w:pPr>
      <w:r w:rsidRPr="00692306">
        <w:rPr>
          <w:rFonts w:ascii="Garamond" w:hAnsi="Garamond" w:cs="Times"/>
        </w:rPr>
        <w:lastRenderedPageBreak/>
        <w:t>Kedvezményezett eltartottként az a magánszemély (gyermek) vehető figyelembe, akire tekintettel a családok támogatásáról szóló törvény megfelelő alkalmazásával a kedvezményt érvényesítő magánszemély családi pótlékra való jogosultsága megállapítható lenne. Eltartottként az a magánszemély (gyermek) vehető figyelembe, akit a családok támogatásáról szóló törvény megfelelő alkalmazásával más magánszemély (gyermek) után járó családi pótlék megállapításánál figyelembe lehetne venni.</w:t>
      </w:r>
    </w:p>
    <w:p w:rsidR="006F6904" w:rsidRPr="00692306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692306">
        <w:rPr>
          <w:rFonts w:ascii="Garamond" w:hAnsi="Garamond" w:cs="Times"/>
        </w:rPr>
        <w:t xml:space="preserve">A nyilatkozat kitöltésekor vegye figyelembe, hogy Ön akkor is családi kedvezmény igénybevételére jogosultnak minősül, ha a személyi jövedelemadózása során a családi kedvezményt nem Ön, hanem az Önnel közös háztartásban élő házastársa/élettársa érvényesíti. (Pl. közös háztartásban élő házaspár nevel a háztartásban egy fő kedvezményre jogosító gyermeket, ebben az esetben mindketten jogosultak a családi kedvezményre, függetlenül attól, hogy a családi kedvezmény érvényesítéséről az év során vagy az adóév végén személyi jövedelemadó bevallásukban hogyan döntenek.) </w:t>
      </w:r>
    </w:p>
    <w:p w:rsidR="006F6904" w:rsidRPr="00827B68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2.</w:t>
      </w:r>
      <w:r w:rsidRPr="00827B68">
        <w:rPr>
          <w:rFonts w:ascii="Garamond" w:hAnsi="Garamond" w:cs="Times"/>
        </w:rPr>
        <w:t xml:space="preserve"> </w:t>
      </w:r>
      <w:r w:rsidRPr="00827B68">
        <w:rPr>
          <w:rFonts w:ascii="Garamond" w:hAnsi="Garamond" w:cs="Times"/>
          <w:b/>
          <w:bCs/>
        </w:rPr>
        <w:t>Jogviszonya keletkezésének időpontja:</w:t>
      </w:r>
      <w:r w:rsidRPr="00827B68">
        <w:rPr>
          <w:rFonts w:ascii="Garamond" w:hAnsi="Garamond" w:cs="Times"/>
        </w:rPr>
        <w:t xml:space="preserve"> Jogviszonya keletkezésének időpontjaként azt a dátumot kell tekintenie, amikor az Ön jogviszonya a költségvetési szervnél, az egyházi foglalkoztató, nem költségvetési szervként működő intézményénél </w:t>
      </w:r>
      <w:r w:rsidRPr="00827B68">
        <w:rPr>
          <w:rFonts w:ascii="Garamond" w:hAnsi="Garamond" w:cs="Times"/>
          <w:i/>
          <w:iCs/>
        </w:rPr>
        <w:t>(a továbbiakban: kompenzációs rendelet hatálya alá tartozó foglalkoztató)</w:t>
      </w:r>
      <w:r w:rsidRPr="00827B68">
        <w:rPr>
          <w:rFonts w:ascii="Garamond" w:hAnsi="Garamond" w:cs="Times"/>
        </w:rPr>
        <w:t xml:space="preserve"> létrejött.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a kompenzációs rendelet hatálya alá tartozó foglalkoztatónál 2011-ben létesített jogviszonyt, de azt közvetlenül megelőzően is e foglalkoztatók valamelyikénél állt alkalmazásban, úgy ezeket a jogviszonyokat a kompenzáció igénybe vétele szempontjából tekintse folyamatosnak, és a legkorábban keletkezett jogviszony létrejöttének dátumát vegye figyelembe a kitöltéskor. A jogviszony folytonosságát nem szakítja meg </w:t>
      </w:r>
      <w:r w:rsidR="00587E01">
        <w:rPr>
          <w:rFonts w:ascii="Garamond" w:hAnsi="Garamond" w:cs="Times"/>
        </w:rPr>
        <w:t xml:space="preserve">pl. az </w:t>
      </w:r>
      <w:r w:rsidRPr="00827B68">
        <w:rPr>
          <w:rFonts w:ascii="Garamond" w:hAnsi="Garamond" w:cs="Times"/>
        </w:rPr>
        <w:t xml:space="preserve">álláskeresési támogatás igénybe vételének időszaka, ha Ön azt megelőzően és az követően is kompenzációs rendelet hatálya alá tartozó foglalkoztatónál létesített jogviszonyt. (pl. ha Ön 2010. szeptember 30-áig egy költségvetési szervnél dolgozott, 2010. november 1-jétől 2011. január 31-éig álláskeresési járadékban részesült, majd 2011. február 1-jén valamely egyházi foglalkoztatónál létesít munkaviszonyt, úgy Önre a 243.001 Ft-os bruttó illetmény korlát vonatkozik, a jogviszonya keletkezésének időpontja kérdésre pedig a „2010. december 31-én vagy azt megelőzően” választ jelölje meg.)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</w:t>
      </w:r>
      <w:r w:rsidR="00587E01" w:rsidRPr="00291ADD">
        <w:rPr>
          <w:rFonts w:ascii="Garamond" w:hAnsi="Garamond" w:cs="Times"/>
        </w:rPr>
        <w:t xml:space="preserve">2011. december 31-ét követően </w:t>
      </w:r>
      <w:r w:rsidRPr="00827B68">
        <w:rPr>
          <w:rFonts w:ascii="Garamond" w:hAnsi="Garamond" w:cs="Times"/>
        </w:rPr>
        <w:t>létesít</w:t>
      </w:r>
      <w:r w:rsidR="00587E01">
        <w:rPr>
          <w:rFonts w:ascii="Garamond" w:hAnsi="Garamond" w:cs="Times"/>
        </w:rPr>
        <w:t>ett</w:t>
      </w:r>
      <w:r w:rsidRPr="00827B68">
        <w:rPr>
          <w:rFonts w:ascii="Garamond" w:hAnsi="Garamond" w:cs="Times"/>
        </w:rPr>
        <w:t xml:space="preserve"> jogviszonyt a kompenzációs rendelet hatálya alá tartozó foglalkoztatónál, de azt közvetlenül megelőzően is e foglalkoztatók valamelyikénél állt alkalmazásban, úgy ezeket a jogviszonyokat a kompenzáció igénybe vétele szempontjából szintén tekintse folyamatosnak, és a kompenzációs rendelet hatálya alá tartozó foglalkoztatónál legkorábban keletkezett jogviszony létrejöttének dátumát vegye figyelembe a kitöltéskor. Ez esetben sem jelent megszakítást</w:t>
      </w:r>
      <w:r w:rsidR="00AF61F0">
        <w:rPr>
          <w:rFonts w:ascii="Garamond" w:hAnsi="Garamond" w:cs="Times"/>
        </w:rPr>
        <w:t xml:space="preserve"> pl. </w:t>
      </w:r>
      <w:r w:rsidRPr="00827B68">
        <w:rPr>
          <w:rFonts w:ascii="Garamond" w:hAnsi="Garamond" w:cs="Times"/>
        </w:rPr>
        <w:t>az álláskeresési járadék igénybevételének időszaka.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</w:t>
      </w:r>
      <w:r w:rsidR="00AF61F0" w:rsidRPr="00291ADD">
        <w:rPr>
          <w:rFonts w:ascii="Garamond" w:hAnsi="Garamond" w:cs="Times"/>
        </w:rPr>
        <w:t xml:space="preserve">2011. december 31-ét követően </w:t>
      </w:r>
      <w:r w:rsidRPr="00827B68">
        <w:rPr>
          <w:rFonts w:ascii="Garamond" w:hAnsi="Garamond" w:cs="Times"/>
        </w:rPr>
        <w:t>létesít</w:t>
      </w:r>
      <w:r w:rsidR="00AF61F0">
        <w:rPr>
          <w:rFonts w:ascii="Garamond" w:hAnsi="Garamond" w:cs="Times"/>
        </w:rPr>
        <w:t>ett</w:t>
      </w:r>
      <w:r w:rsidRPr="00827B68">
        <w:rPr>
          <w:rFonts w:ascii="Garamond" w:hAnsi="Garamond" w:cs="Times"/>
        </w:rPr>
        <w:t xml:space="preserve"> jogviszonyt a kompenzációs rendelet hatálya alá tartozó foglalkoztatónál, de ezt megelőzően e foglalkoztatók egyikénél sem állt még alkalmazásban, Ön nem jogosult kompenzációra.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</w:t>
      </w:r>
      <w:r w:rsidR="00AF61F0" w:rsidRPr="00291ADD">
        <w:rPr>
          <w:rFonts w:ascii="Garamond" w:hAnsi="Garamond" w:cs="Times"/>
        </w:rPr>
        <w:t xml:space="preserve">2011. december 31-ét követően </w:t>
      </w:r>
      <w:r w:rsidRPr="00827B68">
        <w:rPr>
          <w:rFonts w:ascii="Garamond" w:hAnsi="Garamond" w:cs="Times"/>
        </w:rPr>
        <w:t>létesít</w:t>
      </w:r>
      <w:r w:rsidR="00AF61F0">
        <w:rPr>
          <w:rFonts w:ascii="Garamond" w:hAnsi="Garamond" w:cs="Times"/>
        </w:rPr>
        <w:t>ett</w:t>
      </w:r>
      <w:r w:rsidRPr="00827B68">
        <w:rPr>
          <w:rFonts w:ascii="Garamond" w:hAnsi="Garamond" w:cs="Times"/>
        </w:rPr>
        <w:t xml:space="preserve"> jogviszonyt a kompenzációs rendelet hatálya alá tartozó foglalkoztatónál, de ezt megelőzően e foglalkoztatók valamelyikénél már állt alkalmazásban, ám ezt megszakította más, nem e rendelet hatálya alá tartozó foglalkoztatónál létesített jogviszony, úgy Ön szintén nem jo</w:t>
      </w:r>
      <w:r w:rsidR="00AF61F0">
        <w:rPr>
          <w:rFonts w:ascii="Garamond" w:hAnsi="Garamond" w:cs="Times"/>
        </w:rPr>
        <w:t>gosult kompenzációra.</w:t>
      </w:r>
    </w:p>
    <w:p w:rsidR="006F6904" w:rsidRDefault="006F6904" w:rsidP="006F6904">
      <w:pPr>
        <w:spacing w:after="20"/>
        <w:ind w:firstLine="280"/>
        <w:jc w:val="both"/>
        <w:rPr>
          <w:rFonts w:ascii="Garamond" w:hAnsi="Garamond" w:cs="Times"/>
          <w:b/>
          <w:bCs/>
        </w:rPr>
      </w:pP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 xml:space="preserve">3. Illetmény </w:t>
      </w:r>
      <w:r w:rsidRPr="00827B68">
        <w:rPr>
          <w:rFonts w:ascii="Garamond" w:hAnsi="Garamond" w:cs="Times"/>
        </w:rPr>
        <w:t>alatt a Nyilatkozat kitöltésekor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a) </w:t>
      </w:r>
      <w:r w:rsidRPr="00024AE0">
        <w:rPr>
          <w:rFonts w:ascii="Garamond" w:hAnsi="Garamond" w:cs="Times"/>
          <w:iCs/>
        </w:rPr>
        <w:t xml:space="preserve">a </w:t>
      </w:r>
      <w:r w:rsidR="00024AE0" w:rsidRPr="00024AE0">
        <w:rPr>
          <w:rFonts w:ascii="Garamond" w:hAnsi="Garamond" w:cs="Times"/>
        </w:rPr>
        <w:t>közalkalmazottak jogállásáról szóló törvény</w:t>
      </w:r>
      <w:r w:rsidRPr="00024AE0">
        <w:rPr>
          <w:rFonts w:ascii="Garamond" w:hAnsi="Garamond" w:cs="Times"/>
          <w:iCs/>
        </w:rPr>
        <w:t xml:space="preserve"> 66. §-a és 79/E. §-a szerinti illetményt (beleértve a garantált illetmény feletti, a munkáltató döntése alapján megállapított illetményrészt is), továbbá a közalkalmazott számára a 70–75. §-a alapján megállapított illetménypótlékot,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b) </w:t>
      </w:r>
      <w:r w:rsidR="00024AE0" w:rsidRPr="00024AE0">
        <w:rPr>
          <w:rFonts w:ascii="Garamond" w:hAnsi="Garamond" w:cs="Times"/>
          <w:iCs/>
        </w:rPr>
        <w:t>a közszolgálati tisztviselőkről szóló törvény</w:t>
      </w:r>
      <w:r w:rsidRPr="00024AE0">
        <w:rPr>
          <w:rFonts w:ascii="Garamond" w:hAnsi="Garamond" w:cs="Times"/>
          <w:iCs/>
        </w:rPr>
        <w:t xml:space="preserve"> 131. § (2) bekezdése szerinti – a Kttv. 133. § (3)–(6) bekezdése szerinti alapilletmény-eltérítés figyelembevételével számított – illetményt, valamint a </w:t>
      </w:r>
      <w:r w:rsidRPr="00024AE0">
        <w:rPr>
          <w:rFonts w:ascii="Garamond" w:hAnsi="Garamond" w:cs="Times"/>
          <w:iCs/>
        </w:rPr>
        <w:lastRenderedPageBreak/>
        <w:t xml:space="preserve">kormányzati ügykezelők esetén 208. §, illetve a közszolgálati ügykezelők esetén a </w:t>
      </w:r>
      <w:r w:rsidR="00024AE0" w:rsidRPr="00024AE0">
        <w:rPr>
          <w:rFonts w:ascii="Garamond" w:hAnsi="Garamond" w:cs="Times"/>
          <w:iCs/>
        </w:rPr>
        <w:t>242. §</w:t>
      </w:r>
      <w:r w:rsidRPr="00024AE0">
        <w:rPr>
          <w:rFonts w:ascii="Garamond" w:hAnsi="Garamond" w:cs="Times"/>
          <w:iCs/>
        </w:rPr>
        <w:t xml:space="preserve"> szerinti illetményt,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c) </w:t>
      </w:r>
      <w:r w:rsidRPr="00024AE0">
        <w:rPr>
          <w:rFonts w:ascii="Garamond" w:hAnsi="Garamond" w:cs="Times"/>
          <w:iCs/>
        </w:rPr>
        <w:t xml:space="preserve">a </w:t>
      </w:r>
      <w:r w:rsidR="00024AE0" w:rsidRPr="00024AE0">
        <w:rPr>
          <w:rFonts w:ascii="Garamond" w:hAnsi="Garamond" w:cs="Times"/>
        </w:rPr>
        <w:t>kormányzati igazgatásról szóló törvény</w:t>
      </w:r>
      <w:r w:rsidRPr="00024AE0">
        <w:rPr>
          <w:rFonts w:ascii="Garamond" w:hAnsi="Garamond" w:cs="Times"/>
          <w:iCs/>
        </w:rPr>
        <w:t xml:space="preserve"> szerinti illetményt,</w:t>
      </w:r>
    </w:p>
    <w:p w:rsidR="00F47B65" w:rsidRPr="00C26520" w:rsidRDefault="00F47B65" w:rsidP="00F47B65">
      <w:pPr>
        <w:spacing w:before="160" w:after="20"/>
        <w:ind w:firstLine="280"/>
        <w:jc w:val="both"/>
        <w:rPr>
          <w:rFonts w:ascii="Garamond" w:hAnsi="Garamond" w:cs="Times"/>
        </w:rPr>
      </w:pPr>
      <w:r w:rsidRPr="00C26520">
        <w:rPr>
          <w:rFonts w:ascii="Garamond" w:hAnsi="Garamond" w:cs="Times"/>
          <w:i/>
          <w:iCs/>
        </w:rPr>
        <w:t xml:space="preserve">d) </w:t>
      </w:r>
      <w:r w:rsidRPr="00C26520">
        <w:rPr>
          <w:rFonts w:ascii="Garamond" w:hAnsi="Garamond" w:cs="Times"/>
        </w:rPr>
        <w:t xml:space="preserve">a </w:t>
      </w:r>
      <w:r w:rsidR="00C26520" w:rsidRPr="00C26520">
        <w:rPr>
          <w:rFonts w:ascii="Garamond" w:hAnsi="Garamond" w:cs="Times"/>
        </w:rPr>
        <w:t>különleges jogállású szervekről és az általuk foglalkoztatottak jogállásáról</w:t>
      </w:r>
      <w:r w:rsidRPr="00C26520">
        <w:rPr>
          <w:rFonts w:ascii="Garamond" w:hAnsi="Garamond" w:cs="Times"/>
        </w:rPr>
        <w:t xml:space="preserve"> </w:t>
      </w:r>
      <w:r w:rsidR="00C26520">
        <w:rPr>
          <w:rFonts w:ascii="Garamond" w:hAnsi="Garamond" w:cs="Times"/>
        </w:rPr>
        <w:t xml:space="preserve">szóló törvény </w:t>
      </w:r>
      <w:r w:rsidRPr="00C26520">
        <w:rPr>
          <w:rFonts w:ascii="Garamond" w:hAnsi="Garamond" w:cs="Times"/>
        </w:rPr>
        <w:t>szerinti illetményt,</w:t>
      </w:r>
    </w:p>
    <w:p w:rsidR="00F47B65" w:rsidRDefault="00F47B65" w:rsidP="00F47B65">
      <w:pPr>
        <w:spacing w:before="160" w:after="20"/>
        <w:ind w:firstLine="280"/>
        <w:jc w:val="both"/>
        <w:rPr>
          <w:rFonts w:ascii="Garamond" w:hAnsi="Garamond" w:cs="Times"/>
          <w:i/>
          <w:iCs/>
        </w:rPr>
      </w:pPr>
      <w:r w:rsidRPr="00F47B65">
        <w:rPr>
          <w:rFonts w:ascii="Garamond" w:hAnsi="Garamond" w:cs="Times"/>
          <w:i/>
          <w:iCs/>
        </w:rPr>
        <w:t xml:space="preserve">e) </w:t>
      </w:r>
      <w:r w:rsidRPr="00024AE0">
        <w:rPr>
          <w:rFonts w:ascii="Garamond" w:hAnsi="Garamond" w:cs="Times"/>
          <w:iCs/>
        </w:rPr>
        <w:t xml:space="preserve">a hivatásos foglalkoztatottak esetében a </w:t>
      </w:r>
      <w:r w:rsidR="00024AE0" w:rsidRPr="00024AE0">
        <w:rPr>
          <w:rFonts w:ascii="Garamond" w:hAnsi="Garamond" w:cs="Times"/>
        </w:rPr>
        <w:t>fegyveres szervek hivatásos állományú tagjainak szolgálati viszonyáról szóló törvény</w:t>
      </w:r>
      <w:r w:rsidRPr="00024AE0">
        <w:rPr>
          <w:rFonts w:ascii="Garamond" w:hAnsi="Garamond" w:cs="Times"/>
          <w:iCs/>
        </w:rPr>
        <w:t xml:space="preserve"> 168. §-a szerinti távolléti díj alapját képező illetményt, a rendvédelmi alkalmazottak esetében a </w:t>
      </w:r>
      <w:r w:rsidR="00024AE0">
        <w:rPr>
          <w:rFonts w:ascii="Garamond" w:hAnsi="Garamond" w:cs="Times"/>
          <w:iCs/>
        </w:rPr>
        <w:t xml:space="preserve">289. § </w:t>
      </w:r>
      <w:r w:rsidRPr="00024AE0">
        <w:rPr>
          <w:rFonts w:ascii="Garamond" w:hAnsi="Garamond" w:cs="Times"/>
          <w:iCs/>
        </w:rPr>
        <w:t>szerinti illetményt,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f) </w:t>
      </w:r>
      <w:r w:rsidRPr="00024AE0">
        <w:rPr>
          <w:rFonts w:ascii="Garamond" w:hAnsi="Garamond" w:cs="Times"/>
          <w:iCs/>
        </w:rPr>
        <w:t>a Nemzeti Adó- és Vámhivatalról szóló 2010. évi CXXII. törvény 20/D. § (2) bekezdése szerinti illetményt,</w:t>
      </w:r>
    </w:p>
    <w:p w:rsidR="00F47B65" w:rsidRPr="00024AE0" w:rsidRDefault="00024AE0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>
        <w:rPr>
          <w:rFonts w:ascii="Garamond" w:hAnsi="Garamond" w:cs="Times"/>
          <w:i/>
          <w:iCs/>
        </w:rPr>
        <w:t xml:space="preserve">g) </w:t>
      </w:r>
      <w:r w:rsidRPr="00024AE0">
        <w:rPr>
          <w:rFonts w:ascii="Garamond" w:hAnsi="Garamond" w:cs="Times"/>
          <w:iCs/>
        </w:rPr>
        <w:t>a honvédek jogállásáról szóló törvény</w:t>
      </w:r>
      <w:r w:rsidR="00F47B65" w:rsidRPr="00024AE0">
        <w:rPr>
          <w:rFonts w:ascii="Garamond" w:hAnsi="Garamond" w:cs="Times"/>
          <w:iCs/>
        </w:rPr>
        <w:t xml:space="preserve"> 2. § 41. pontja szerinti távolléti díj alapját képező illetményt,</w:t>
      </w:r>
    </w:p>
    <w:p w:rsidR="00F47B65" w:rsidRDefault="00024AE0" w:rsidP="00F47B65">
      <w:pPr>
        <w:spacing w:before="160" w:after="20"/>
        <w:ind w:firstLine="280"/>
        <w:jc w:val="both"/>
        <w:rPr>
          <w:rFonts w:ascii="Garamond" w:hAnsi="Garamond" w:cs="Times"/>
          <w:i/>
          <w:iCs/>
        </w:rPr>
      </w:pPr>
      <w:r>
        <w:rPr>
          <w:rFonts w:ascii="Garamond" w:hAnsi="Garamond" w:cs="Times"/>
          <w:i/>
          <w:iCs/>
        </w:rPr>
        <w:t xml:space="preserve">h) </w:t>
      </w:r>
      <w:r w:rsidRPr="00024AE0">
        <w:rPr>
          <w:rFonts w:ascii="Garamond" w:hAnsi="Garamond" w:cs="Times"/>
        </w:rPr>
        <w:t>a honvédelmi alkalmazottak jogállásáról szóló törvény</w:t>
      </w:r>
      <w:r w:rsidR="00F47B65" w:rsidRPr="00024AE0">
        <w:rPr>
          <w:rFonts w:ascii="Garamond" w:hAnsi="Garamond" w:cs="Times"/>
          <w:iCs/>
        </w:rPr>
        <w:t xml:space="preserve"> 67. §-a szerinti illetményt (beleértve a garantált illetmény feletti, a munkáltató döntése alapján megállapított illetményrészt is), a honvédelmi alkalmazott számára a </w:t>
      </w:r>
      <w:r>
        <w:rPr>
          <w:rFonts w:ascii="Garamond" w:hAnsi="Garamond" w:cs="Times"/>
          <w:iCs/>
        </w:rPr>
        <w:t>70–74. §</w:t>
      </w:r>
      <w:r w:rsidR="00F47B65" w:rsidRPr="00024AE0">
        <w:rPr>
          <w:rFonts w:ascii="Garamond" w:hAnsi="Garamond" w:cs="Times"/>
          <w:iCs/>
        </w:rPr>
        <w:t xml:space="preserve"> alapján megállapított illetménypótlékot, továbbá a </w:t>
      </w:r>
      <w:r>
        <w:rPr>
          <w:rFonts w:ascii="Garamond" w:hAnsi="Garamond" w:cs="Times"/>
          <w:iCs/>
        </w:rPr>
        <w:t>75. </w:t>
      </w:r>
      <w:r w:rsidR="00F47B65" w:rsidRPr="00024AE0">
        <w:rPr>
          <w:rFonts w:ascii="Garamond" w:hAnsi="Garamond" w:cs="Times"/>
          <w:iCs/>
        </w:rPr>
        <w:t>§ alapján megállapított honvédelmi illetménykiegészítést,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i) </w:t>
      </w:r>
      <w:r w:rsidRPr="00024AE0">
        <w:rPr>
          <w:rFonts w:ascii="Garamond" w:hAnsi="Garamond" w:cs="Times"/>
          <w:iCs/>
        </w:rPr>
        <w:t xml:space="preserve">az </w:t>
      </w:r>
      <w:r w:rsidR="00024AE0" w:rsidRPr="00024AE0">
        <w:rPr>
          <w:rFonts w:ascii="Garamond" w:hAnsi="Garamond" w:cs="Times"/>
        </w:rPr>
        <w:t>az igazságügyi alkalmazottak szolgálati jogviszonyáról szóló törvény</w:t>
      </w:r>
      <w:r w:rsidRPr="00024AE0">
        <w:rPr>
          <w:rFonts w:ascii="Garamond" w:hAnsi="Garamond" w:cs="Times"/>
          <w:iCs/>
        </w:rPr>
        <w:t xml:space="preserve"> 96. § (1) bekezdése szerinti illetményt,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j) </w:t>
      </w:r>
      <w:r w:rsidR="00024AE0" w:rsidRPr="00024AE0">
        <w:rPr>
          <w:rFonts w:ascii="Garamond" w:hAnsi="Garamond" w:cs="Times"/>
        </w:rPr>
        <w:t>a legfőbb ügyész, az ügyészek és más ügyészségi alkalmazottak jogállásáról és az ügyészi életpályáról szóló törvény</w:t>
      </w:r>
      <w:r w:rsidR="00024AE0" w:rsidRPr="00024AE0">
        <w:rPr>
          <w:rFonts w:ascii="Garamond" w:hAnsi="Garamond" w:cs="Times"/>
          <w:iCs/>
        </w:rPr>
        <w:t xml:space="preserve"> </w:t>
      </w:r>
      <w:r w:rsidRPr="00024AE0">
        <w:rPr>
          <w:rFonts w:ascii="Garamond" w:hAnsi="Garamond" w:cs="Times"/>
          <w:iCs/>
        </w:rPr>
        <w:t>59. § (2) bekezdése, 114. § (1) bekezdése és 135. § (1) bekezdése szerinti illetményt,</w:t>
      </w:r>
    </w:p>
    <w:p w:rsidR="00F47B65" w:rsidRPr="00F47B65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k) </w:t>
      </w:r>
      <w:r>
        <w:rPr>
          <w:rFonts w:ascii="Garamond" w:hAnsi="Garamond" w:cs="Times"/>
          <w:iCs/>
        </w:rPr>
        <w:t>a</w:t>
      </w:r>
      <w:r w:rsidRPr="00F47B65">
        <w:rPr>
          <w:rFonts w:ascii="Garamond" w:hAnsi="Garamond" w:cs="Times"/>
          <w:iCs/>
        </w:rPr>
        <w:t xml:space="preserve"> </w:t>
      </w:r>
      <w:r w:rsidRPr="00827B68">
        <w:rPr>
          <w:rFonts w:ascii="Garamond" w:hAnsi="Garamond" w:cs="Times"/>
        </w:rPr>
        <w:t>munka törvénykönyve</w:t>
      </w:r>
      <w:r w:rsidRPr="00F47B65">
        <w:rPr>
          <w:rFonts w:ascii="Garamond" w:hAnsi="Garamond" w:cs="Times"/>
          <w:iCs/>
        </w:rPr>
        <w:t xml:space="preserve"> hatálya alá tartozó, a közcélú tevékenységet folytató egyházi intézményeknél és az országos nemzetiségi önkormányzat hivatalánál, illetve az országos és a helyi nemzetiségi önkormányzat költségvetési szerveinél foglalkoztatott munkavállalók alapbérét és rendszeres bérpótlékait,</w:t>
      </w:r>
    </w:p>
    <w:p w:rsidR="00F47B65" w:rsidRPr="00827B68" w:rsidRDefault="00F47B65" w:rsidP="00F47B65">
      <w:pPr>
        <w:spacing w:after="20"/>
        <w:ind w:firstLine="280"/>
        <w:jc w:val="both"/>
        <w:rPr>
          <w:rFonts w:ascii="Garamond" w:hAnsi="Garamond" w:cs="Times"/>
        </w:rPr>
      </w:pPr>
      <w:r>
        <w:rPr>
          <w:rFonts w:ascii="Garamond" w:hAnsi="Garamond" w:cs="Times"/>
          <w:i/>
          <w:iCs/>
        </w:rPr>
        <w:t>l</w:t>
      </w:r>
      <w:r w:rsidRPr="00827B68">
        <w:rPr>
          <w:rFonts w:ascii="Garamond" w:hAnsi="Garamond" w:cs="Times"/>
          <w:i/>
          <w:iCs/>
        </w:rPr>
        <w:t>)</w:t>
      </w:r>
      <w:r w:rsidRPr="00827B68">
        <w:rPr>
          <w:rFonts w:ascii="Garamond" w:hAnsi="Garamond" w:cs="Times"/>
        </w:rPr>
        <w:t xml:space="preserve"> a Gyvt. </w:t>
      </w:r>
      <w:r w:rsidRPr="006331E6">
        <w:rPr>
          <w:rFonts w:ascii="Garamond" w:hAnsi="Garamond" w:cs="Times"/>
        </w:rPr>
        <w:t>66/H. § (3)-(5) bekezdés szerinti díjazást</w:t>
      </w:r>
      <w:r w:rsidRPr="00827B68">
        <w:rPr>
          <w:rFonts w:ascii="Garamond" w:hAnsi="Garamond" w:cs="Times"/>
        </w:rPr>
        <w:t>,</w:t>
      </w:r>
    </w:p>
    <w:p w:rsidR="00F47B65" w:rsidRDefault="00F47B65" w:rsidP="00F47B65">
      <w:pPr>
        <w:spacing w:after="20"/>
        <w:ind w:firstLine="280"/>
        <w:jc w:val="both"/>
        <w:rPr>
          <w:rFonts w:ascii="Garamond" w:hAnsi="Garamond" w:cs="Times"/>
        </w:rPr>
      </w:pPr>
      <w:r>
        <w:rPr>
          <w:rFonts w:ascii="Garamond" w:hAnsi="Garamond" w:cs="Times"/>
          <w:i/>
          <w:iCs/>
        </w:rPr>
        <w:t>m</w:t>
      </w:r>
      <w:r w:rsidRPr="00827B68">
        <w:rPr>
          <w:rFonts w:ascii="Garamond" w:hAnsi="Garamond" w:cs="Times"/>
          <w:i/>
          <w:iCs/>
        </w:rPr>
        <w:t>)</w:t>
      </w:r>
      <w:r w:rsidRPr="00827B68">
        <w:rPr>
          <w:rFonts w:ascii="Garamond" w:hAnsi="Garamond" w:cs="Times"/>
        </w:rPr>
        <w:t xml:space="preserve"> a költségvetési szervként működő </w:t>
      </w:r>
      <w:r w:rsidRPr="006331E6">
        <w:rPr>
          <w:rFonts w:ascii="Garamond" w:hAnsi="Garamond" w:cs="Times"/>
        </w:rPr>
        <w:t xml:space="preserve">köznevelési </w:t>
      </w:r>
      <w:r w:rsidRPr="00827B68">
        <w:rPr>
          <w:rFonts w:ascii="Garamond" w:hAnsi="Garamond" w:cs="Times"/>
        </w:rPr>
        <w:t xml:space="preserve">intézményben pedagógus munkakörben foglalkoztatott pedagógusok esetében a nemzeti köznevelésről szóló 2011. évi CXC. törvény 65. § (1) bekezdés szerint illetményt (beleértve a garantált illetmény feletti, a munkáltató döntése alapján megállapított illetményrészt is), továbbá a 65. § (3) bekezdés szerint </w:t>
      </w:r>
      <w:r>
        <w:rPr>
          <w:rFonts w:ascii="Garamond" w:hAnsi="Garamond" w:cs="Times"/>
        </w:rPr>
        <w:t>megállapított illetménypótlékot, valamint</w:t>
      </w:r>
    </w:p>
    <w:p w:rsidR="00F47B65" w:rsidRPr="004D7EA9" w:rsidRDefault="00F47B65" w:rsidP="00F47B65">
      <w:pPr>
        <w:spacing w:after="20"/>
        <w:ind w:firstLine="280"/>
        <w:jc w:val="both"/>
        <w:rPr>
          <w:rFonts w:ascii="Garamond" w:hAnsi="Garamond" w:cs="Times"/>
        </w:rPr>
      </w:pPr>
      <w:r>
        <w:rPr>
          <w:rFonts w:ascii="Garamond" w:hAnsi="Garamond" w:cs="Times"/>
          <w:i/>
        </w:rPr>
        <w:t>n</w:t>
      </w:r>
      <w:r w:rsidRPr="004D7EA9">
        <w:rPr>
          <w:rFonts w:ascii="Garamond" w:hAnsi="Garamond" w:cs="Times"/>
          <w:i/>
        </w:rPr>
        <w:t>)</w:t>
      </w:r>
      <w:r w:rsidRPr="004D7EA9">
        <w:rPr>
          <w:rFonts w:ascii="Garamond" w:hAnsi="Garamond" w:cs="Times"/>
        </w:rPr>
        <w:t> a külképviseletekről és a tartós külszolgálatról szóló törvény szerinti devizailletményt.</w:t>
      </w:r>
    </w:p>
    <w:p w:rsidR="00F47B65" w:rsidRDefault="00F47B65" w:rsidP="004D7EA9">
      <w:pPr>
        <w:spacing w:before="160" w:after="20"/>
        <w:ind w:firstLine="280"/>
        <w:jc w:val="both"/>
        <w:rPr>
          <w:rFonts w:ascii="Garamond" w:hAnsi="Garamond" w:cs="Times"/>
          <w:i/>
          <w:iCs/>
        </w:rPr>
      </w:pPr>
    </w:p>
    <w:p w:rsidR="006F6904" w:rsidRPr="00827B68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Nyilatkozat I. Blokkját a Nyilatkozat első benyújtásakor, és a változás bejelentések alkalmával is ki kell töltenie</w:t>
      </w:r>
      <w:r w:rsidR="006331E6">
        <w:rPr>
          <w:rFonts w:ascii="Garamond" w:hAnsi="Garamond" w:cs="Times"/>
        </w:rPr>
        <w:t xml:space="preserve"> (kivéve, ha munkáltatója kezdeményezi a változás bejelentést és az csak a II. Blokk adatait érinti)</w:t>
      </w:r>
      <w:r w:rsidRPr="00827B68">
        <w:rPr>
          <w:rFonts w:ascii="Garamond" w:hAnsi="Garamond" w:cs="Times"/>
        </w:rPr>
        <w:t xml:space="preserve">, majd alá kell írnia. Aláírás nélkül a Nyilatkozat érvénytelen. Változás bejelentés esetén a III. Blokkot is írja alá. A IV. Blokkban található záradék aláírásáról se feledkezzen el sem az első Nyilatkozat, sem a változás bejelentésekor!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FONTOS, hogy ezt a Nyilatkozatot Ön az adó- és járulékváltozásoknak a költségvetési szerveknél, egyházi foglalkoztatónál foglalkoztatott foglalkoztatottak körében történő 201</w:t>
      </w:r>
      <w:r w:rsidR="00A40E60">
        <w:rPr>
          <w:rFonts w:ascii="Garamond" w:hAnsi="Garamond" w:cs="Times"/>
        </w:rPr>
        <w:t>9</w:t>
      </w:r>
      <w:r w:rsidRPr="00827B68">
        <w:rPr>
          <w:rFonts w:ascii="Garamond" w:hAnsi="Garamond" w:cs="Times"/>
        </w:rPr>
        <w:t>. évi kompenzálásához adta. EZ A NYILATKOZAT NEM HELYETTESÍTI A CSALÁDI KEDVEZMÉNY ÉRVÉNYESÍTÉSÉRE SZOLGÁLÓ ADÓELŐLEG-NYILATKOZATOT!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  <w:b/>
          <w:bCs/>
        </w:rPr>
      </w:pPr>
      <w:r w:rsidRPr="00827B68">
        <w:rPr>
          <w:rFonts w:ascii="Garamond" w:hAnsi="Garamond" w:cs="Times"/>
          <w:b/>
          <w:bCs/>
        </w:rPr>
        <w:t>A II. Blokk kitöltéséhez:</w:t>
      </w:r>
    </w:p>
    <w:p w:rsidR="006F6904" w:rsidRPr="00827B68" w:rsidRDefault="006F6904" w:rsidP="006F6904">
      <w:pPr>
        <w:spacing w:after="20"/>
        <w:ind w:left="1440" w:hanging="144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II. 1. Munkáltatói nyilatkozat a 3. § (10) bekezdésében foglaltak végrehajtásához:</w:t>
      </w: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</w:rPr>
      </w:pP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3. § (10) bekezdésében foglaltaknak az illetményszámfejtést végző szervezet részéről történő végrehajtása érdekében a munkáltatónak információt kell szolgáltatnia arról, hogy 2011. január 1-jén, illetve 2012. január 1-jén milyen mértékben kellett megemelnie a foglalkoztatott illetményét a minimálbér, illetve garantált bérminimum növelt összegének eléréséhez. Amennyiben a foglalkoztatott</w:t>
      </w:r>
    </w:p>
    <w:p w:rsidR="006F6904" w:rsidRPr="00827B68" w:rsidRDefault="006F6904" w:rsidP="006F6904">
      <w:pPr>
        <w:spacing w:before="60" w:after="20"/>
        <w:ind w:left="960" w:hanging="4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- 2011. január 1-jén, illetve 2012. január 1-jén jogviszonyban állt a munkáltatóval, és</w:t>
      </w:r>
    </w:p>
    <w:p w:rsidR="006F6904" w:rsidRPr="00827B68" w:rsidRDefault="006F6904" w:rsidP="006F6904">
      <w:pPr>
        <w:spacing w:before="60" w:after="160"/>
        <w:ind w:left="960" w:hanging="4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- a minimálbér, illetve a garantált bérminimum emelkedése miatt ezen időpont(ok)ban meg kellett emelni a foglalkoztatott illetményét,</w:t>
      </w:r>
    </w:p>
    <w:p w:rsidR="009A0E81" w:rsidRDefault="006F6904" w:rsidP="006F6904">
      <w:pPr>
        <w:spacing w:after="2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akkor a munkáltató a kötelező illetményemelés összegének a kipontozott hely(ek)re történő beírásával tesz eleget a nyilatkozattételi kötelezettségének. A kötelező illetményemelés összege egyenlő a 2011. január 1-jén, illetve 2012. január 1-jén érvényes növelt minimálbér, illetve garantált bérminimum és az előző év utolsó napján érvényes, az alább meghatározott módon számolt illetmény pozitív különbségével. A számítás során nem kell figyelembe venni azt az illetményemelést, amihez az érintett foglalkoztatott </w:t>
      </w:r>
      <w:r w:rsidR="00861577">
        <w:rPr>
          <w:rFonts w:ascii="Garamond" w:hAnsi="Garamond" w:cs="Times"/>
        </w:rPr>
        <w:t xml:space="preserve">2011. január 1-jén, illetve 2012. január 1-jén </w:t>
      </w:r>
      <w:r w:rsidRPr="00827B68">
        <w:rPr>
          <w:rFonts w:ascii="Garamond" w:hAnsi="Garamond" w:cs="Times"/>
        </w:rPr>
        <w:t xml:space="preserve">nem a minimálbér, illetve a garantált bérminimum emelése miatt, hanem </w:t>
      </w:r>
      <w:r w:rsidR="00C93B5E">
        <w:rPr>
          <w:rFonts w:ascii="Garamond" w:hAnsi="Garamond" w:cs="Times"/>
        </w:rPr>
        <w:t xml:space="preserve">pl. soros előrelépés, </w:t>
      </w:r>
      <w:r w:rsidR="009A0E81">
        <w:rPr>
          <w:rFonts w:ascii="Garamond" w:hAnsi="Garamond" w:cs="Times"/>
        </w:rPr>
        <w:t xml:space="preserve">fizetési osztályban történt előrelépés </w:t>
      </w:r>
      <w:r w:rsidR="00C93B5E">
        <w:rPr>
          <w:rFonts w:ascii="Garamond" w:hAnsi="Garamond" w:cs="Times"/>
        </w:rPr>
        <w:t xml:space="preserve">vagy </w:t>
      </w:r>
      <w:r w:rsidRPr="00827B68">
        <w:rPr>
          <w:rFonts w:ascii="Garamond" w:hAnsi="Garamond" w:cs="Times"/>
        </w:rPr>
        <w:t>nagyobb munkavállalói csoportban végrehajtott illetményemelés részeseként jutott.</w:t>
      </w:r>
      <w:r w:rsidR="00E21DCC">
        <w:rPr>
          <w:rFonts w:ascii="Garamond" w:hAnsi="Garamond" w:cs="Times"/>
        </w:rPr>
        <w:t xml:space="preserve"> A „Nem” választ kell megjelölni abban az esetben </w:t>
      </w:r>
      <w:r w:rsidR="00DF73FB">
        <w:rPr>
          <w:rFonts w:ascii="Garamond" w:hAnsi="Garamond" w:cs="Times"/>
        </w:rPr>
        <w:t>(</w:t>
      </w:r>
      <w:r w:rsidR="00E21DCC">
        <w:rPr>
          <w:rFonts w:ascii="Garamond" w:hAnsi="Garamond" w:cs="Times"/>
        </w:rPr>
        <w:t>is</w:t>
      </w:r>
      <w:r w:rsidR="00DF73FB">
        <w:rPr>
          <w:rFonts w:ascii="Garamond" w:hAnsi="Garamond" w:cs="Times"/>
        </w:rPr>
        <w:t>)</w:t>
      </w:r>
      <w:r w:rsidR="00E21DCC">
        <w:rPr>
          <w:rFonts w:ascii="Garamond" w:hAnsi="Garamond" w:cs="Times"/>
        </w:rPr>
        <w:t>, ha az érintett foglalkoztatott illetményét meg kellett ugyan emelni a minimálbér, illetve a garantált bérminimum 2011, illetve 2012. évi emelése miatt</w:t>
      </w:r>
      <w:r w:rsidR="0069490D">
        <w:rPr>
          <w:rFonts w:ascii="Garamond" w:hAnsi="Garamond" w:cs="Times"/>
        </w:rPr>
        <w:t xml:space="preserve"> 2011., illetve 2012. január 1-jén</w:t>
      </w:r>
      <w:r w:rsidR="00DF73FB">
        <w:rPr>
          <w:rFonts w:ascii="Garamond" w:hAnsi="Garamond" w:cs="Times"/>
        </w:rPr>
        <w:t>,</w:t>
      </w:r>
      <w:r w:rsidR="00E21DCC">
        <w:rPr>
          <w:rFonts w:ascii="Garamond" w:hAnsi="Garamond" w:cs="Times"/>
        </w:rPr>
        <w:t xml:space="preserve"> de azóta </w:t>
      </w:r>
      <w:r w:rsidR="00861577">
        <w:rPr>
          <w:rFonts w:ascii="Garamond" w:hAnsi="Garamond" w:cs="Times"/>
        </w:rPr>
        <w:t xml:space="preserve">a </w:t>
      </w:r>
      <w:r w:rsidR="00E21DCC">
        <w:rPr>
          <w:rFonts w:ascii="Garamond" w:hAnsi="Garamond" w:cs="Times"/>
        </w:rPr>
        <w:t xml:space="preserve">besorolása úgy </w:t>
      </w:r>
      <w:r w:rsidR="00861577">
        <w:rPr>
          <w:rFonts w:ascii="Garamond" w:hAnsi="Garamond" w:cs="Times"/>
        </w:rPr>
        <w:t xml:space="preserve">változott, hogy a jelenlegi (megváltozott) besorolási kategóriájában a jogszabály </w:t>
      </w:r>
      <w:r w:rsidR="00483BD9">
        <w:rPr>
          <w:rFonts w:ascii="Garamond" w:hAnsi="Garamond" w:cs="Times"/>
        </w:rPr>
        <w:t xml:space="preserve">(illetménytábla) </w:t>
      </w:r>
      <w:r w:rsidR="00861577">
        <w:rPr>
          <w:rFonts w:ascii="Garamond" w:hAnsi="Garamond" w:cs="Times"/>
        </w:rPr>
        <w:t xml:space="preserve">szerinti illetmény magasabb a minimálbér, illetve a garantált bérminimum </w:t>
      </w:r>
      <w:r w:rsidR="0069490D">
        <w:rPr>
          <w:rFonts w:ascii="Garamond" w:hAnsi="Garamond" w:cs="Times"/>
        </w:rPr>
        <w:t xml:space="preserve">tárgyhónap első napján érvényes </w:t>
      </w:r>
      <w:r w:rsidR="00861577">
        <w:rPr>
          <w:rFonts w:ascii="Garamond" w:hAnsi="Garamond" w:cs="Times"/>
        </w:rPr>
        <w:t>összegénél.</w:t>
      </w:r>
    </w:p>
    <w:p w:rsidR="006F6904" w:rsidRPr="0013058D" w:rsidRDefault="006F6904" w:rsidP="006F6904">
      <w:pPr>
        <w:spacing w:after="20"/>
        <w:jc w:val="both"/>
        <w:rPr>
          <w:rFonts w:ascii="Garamond" w:hAnsi="Garamond" w:cs="Times"/>
        </w:rPr>
      </w:pPr>
      <w:r w:rsidRPr="007210BE">
        <w:rPr>
          <w:rFonts w:ascii="Garamond" w:hAnsi="Garamond" w:cs="Times"/>
        </w:rPr>
        <w:t>A 3. § (10) bekezdése, illetve a munkáltatói nyilatkozat szempontjából illetménynek az alábbiak tekintendők jogviszonyonként:</w:t>
      </w:r>
    </w:p>
    <w:p w:rsidR="006F6904" w:rsidRPr="0013058D" w:rsidRDefault="006F6904" w:rsidP="006F6904">
      <w:pPr>
        <w:spacing w:before="160" w:after="26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>- a Kjt. 66. §-a szerinti illetmény, beleértve a Kjt. szerint garantált illetmény feletti, a munkáltató döntése alapján megállapított illetményrészt is,</w:t>
      </w:r>
    </w:p>
    <w:p w:rsidR="006F6904" w:rsidRPr="0013058D" w:rsidRDefault="006F6904" w:rsidP="006F6904">
      <w:pPr>
        <w:spacing w:after="26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>- a köztisztviselők</w:t>
      </w:r>
      <w:r w:rsidR="00054D5E">
        <w:rPr>
          <w:rFonts w:ascii="Garamond" w:hAnsi="Garamond" w:cs="Times"/>
        </w:rPr>
        <w:t xml:space="preserve">, </w:t>
      </w:r>
      <w:r w:rsidRPr="0013058D">
        <w:rPr>
          <w:rFonts w:ascii="Garamond" w:hAnsi="Garamond" w:cs="Times"/>
        </w:rPr>
        <w:t xml:space="preserve">kormánytisztviselők </w:t>
      </w:r>
      <w:r w:rsidR="00054D5E">
        <w:rPr>
          <w:rFonts w:ascii="Garamond" w:hAnsi="Garamond" w:cs="Times"/>
        </w:rPr>
        <w:t xml:space="preserve">és állami tisztviselők </w:t>
      </w:r>
      <w:r w:rsidRPr="0013058D">
        <w:rPr>
          <w:rFonts w:ascii="Garamond" w:hAnsi="Garamond" w:cs="Times"/>
        </w:rPr>
        <w:t xml:space="preserve">esetében (ideértve az ügykezelőket is) a </w:t>
      </w:r>
      <w:r w:rsidR="004D7EA9" w:rsidRPr="0013058D">
        <w:rPr>
          <w:rFonts w:ascii="Garamond" w:hAnsi="Garamond" w:cs="Times"/>
        </w:rPr>
        <w:t xml:space="preserve">2010-2012-ben hatályos </w:t>
      </w:r>
      <w:r w:rsidRPr="0013058D">
        <w:rPr>
          <w:rFonts w:ascii="Garamond" w:hAnsi="Garamond" w:cs="Times"/>
        </w:rPr>
        <w:t xml:space="preserve">Kttv. 131. § (2) bekezdése szerinti – a 133. § (3) bekezdése szerinti illetményeltérítés figyelembevételével számított – alapilletmény és illetménykiegészítés együttes összege, </w:t>
      </w:r>
    </w:p>
    <w:p w:rsidR="006F6904" w:rsidRPr="0013058D" w:rsidRDefault="006F6904" w:rsidP="006F6904">
      <w:pPr>
        <w:spacing w:after="26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 xml:space="preserve">- a </w:t>
      </w:r>
      <w:r w:rsidR="004132EA" w:rsidRPr="0013058D">
        <w:rPr>
          <w:rFonts w:ascii="Garamond" w:hAnsi="Garamond" w:cs="Times"/>
        </w:rPr>
        <w:t xml:space="preserve">2010-2012-ben hatályos </w:t>
      </w:r>
      <w:r w:rsidRPr="0013058D">
        <w:rPr>
          <w:rFonts w:ascii="Garamond" w:hAnsi="Garamond" w:cs="Times"/>
        </w:rPr>
        <w:t xml:space="preserve">Hszt. 99. § (2) bekezdésében említett beosztási illetmény, rendfokozati illetmény, illetménykiegészítés és szolgálati időpótlék együttes összege, </w:t>
      </w:r>
    </w:p>
    <w:p w:rsidR="006F6904" w:rsidRPr="0013058D" w:rsidRDefault="006F6904" w:rsidP="006F6904">
      <w:pPr>
        <w:spacing w:after="26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 xml:space="preserve">- a </w:t>
      </w:r>
      <w:r w:rsidR="004132EA" w:rsidRPr="0013058D">
        <w:rPr>
          <w:rFonts w:ascii="Garamond" w:hAnsi="Garamond" w:cs="Times"/>
        </w:rPr>
        <w:t xml:space="preserve">2010-2012-ben hatályos </w:t>
      </w:r>
      <w:r w:rsidRPr="0013058D">
        <w:rPr>
          <w:rFonts w:ascii="Garamond" w:hAnsi="Garamond" w:cs="Times"/>
        </w:rPr>
        <w:t>Hjt. 122. § (1) bekezdésében említett beosztási illetmény, honvédelmi pótlék, illetménykiegészítés, szolgálati időpótlék, illetménypótlék és kiegészítő illetmény együttes összege,</w:t>
      </w:r>
    </w:p>
    <w:p w:rsidR="006F6904" w:rsidRPr="0013058D" w:rsidRDefault="006F6904" w:rsidP="006F6904">
      <w:pPr>
        <w:spacing w:after="26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>- a</w:t>
      </w:r>
      <w:r w:rsidR="004D7EA9">
        <w:rPr>
          <w:rFonts w:ascii="Garamond" w:hAnsi="Garamond" w:cs="Times"/>
        </w:rPr>
        <w:t xml:space="preserve"> </w:t>
      </w:r>
      <w:r w:rsidR="004D7EA9" w:rsidRPr="0013058D">
        <w:rPr>
          <w:rFonts w:ascii="Garamond" w:hAnsi="Garamond" w:cs="Times"/>
        </w:rPr>
        <w:t>2010-2012-ben hatályos</w:t>
      </w:r>
      <w:r w:rsidRPr="0013058D">
        <w:rPr>
          <w:rFonts w:ascii="Garamond" w:hAnsi="Garamond" w:cs="Times"/>
        </w:rPr>
        <w:t xml:space="preserve"> Iasz. 96. § (1) bekezdésében említett – a 102. § (2) bekezdés szerinti illetményeltérítés figyelembevételével számított - alapilletmény és alapilletmény jellegű pótlékok együttes összege,</w:t>
      </w:r>
    </w:p>
    <w:p w:rsidR="006F6904" w:rsidRPr="0013058D" w:rsidRDefault="004D7EA9" w:rsidP="006F6904">
      <w:pPr>
        <w:spacing w:after="260"/>
        <w:ind w:left="709" w:hanging="229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- a</w:t>
      </w:r>
      <w:r w:rsidR="006F6904" w:rsidRPr="0013058D">
        <w:rPr>
          <w:rFonts w:ascii="Garamond" w:hAnsi="Garamond" w:cs="Times"/>
        </w:rPr>
        <w:t xml:space="preserve"> </w:t>
      </w:r>
      <w:r w:rsidRPr="0013058D">
        <w:rPr>
          <w:rFonts w:ascii="Garamond" w:hAnsi="Garamond" w:cs="Times"/>
        </w:rPr>
        <w:t xml:space="preserve">2010-2012-ben hatályos </w:t>
      </w:r>
      <w:r w:rsidR="006F6904" w:rsidRPr="0013058D">
        <w:rPr>
          <w:rFonts w:ascii="Garamond" w:hAnsi="Garamond" w:cs="Times"/>
        </w:rPr>
        <w:t>Üj</w:t>
      </w:r>
      <w:r w:rsidR="00C93B5E" w:rsidRPr="0013058D">
        <w:rPr>
          <w:rFonts w:ascii="Garamond" w:hAnsi="Garamond" w:cs="Times"/>
        </w:rPr>
        <w:t>t</w:t>
      </w:r>
      <w:r w:rsidR="006F6904" w:rsidRPr="0013058D">
        <w:rPr>
          <w:rFonts w:ascii="Garamond" w:hAnsi="Garamond" w:cs="Times"/>
        </w:rPr>
        <w:t xml:space="preserve">. 114. § (1) bekezdésben említett – a 116. § szerinti illetményeltérítés figyelembevételével számított - alapilletmény, valamint a 135. § (1) </w:t>
      </w:r>
      <w:r w:rsidR="006F6904" w:rsidRPr="0013058D">
        <w:rPr>
          <w:rFonts w:ascii="Garamond" w:hAnsi="Garamond" w:cs="Times"/>
        </w:rPr>
        <w:lastRenderedPageBreak/>
        <w:t xml:space="preserve">bekezdésbe említett – a 139. § (2) bekezdés szerinti illetményeltérítés figyelembevételével számított - alapilletmény és alapilletmény jellegű pótlékok együttes összege, </w:t>
      </w:r>
    </w:p>
    <w:p w:rsidR="006F6904" w:rsidRPr="00827B68" w:rsidRDefault="00C93B5E" w:rsidP="006F6904">
      <w:pPr>
        <w:spacing w:after="260"/>
        <w:ind w:left="960" w:hanging="480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 xml:space="preserve">- </w:t>
      </w:r>
      <w:r w:rsidR="006F6904" w:rsidRPr="0013058D">
        <w:rPr>
          <w:rFonts w:ascii="Garamond" w:hAnsi="Garamond" w:cs="Times"/>
        </w:rPr>
        <w:t>az Mt. hatálya alá tartozó munkavállalók személyi alapbére.</w:t>
      </w:r>
    </w:p>
    <w:p w:rsidR="006F6904" w:rsidRDefault="006F6904" w:rsidP="006F6904">
      <w:pPr>
        <w:spacing w:after="20"/>
        <w:jc w:val="both"/>
        <w:rPr>
          <w:rFonts w:ascii="Garamond" w:hAnsi="Garamond" w:cs="Times"/>
        </w:rPr>
      </w:pPr>
    </w:p>
    <w:p w:rsidR="006F6904" w:rsidRDefault="006F6904" w:rsidP="006F6904">
      <w:pPr>
        <w:spacing w:after="2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Ha a jogviszony 2011. január 1-jén, illetve 2012. január 1-jén az adott munkáltatónál nem állt fenn, </w:t>
      </w:r>
      <w:r w:rsidRPr="00827B68">
        <w:rPr>
          <w:rFonts w:ascii="Garamond" w:hAnsi="Garamond" w:cs="Times"/>
          <w:b/>
          <w:bCs/>
        </w:rPr>
        <w:t>vagy</w:t>
      </w:r>
      <w:r w:rsidRPr="00827B68">
        <w:rPr>
          <w:rFonts w:ascii="Garamond" w:hAnsi="Garamond" w:cs="Times"/>
        </w:rPr>
        <w:t xml:space="preserve"> fennállt ugyan, de a foglalkoztatott illetménye 2010. december 31-i, illetve 2011. december 31-i állapot szerint nem volt alacsonyabb a minimálbér, illetve garantált bérminimum következő év első napjától hatályos összegénél, akkor az 1. pontban a „nem” választ kell megjelölni.</w:t>
      </w: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</w:rPr>
      </w:pPr>
    </w:p>
    <w:p w:rsidR="006F6904" w:rsidRPr="00827B68" w:rsidRDefault="006F6904" w:rsidP="006F6904">
      <w:pPr>
        <w:spacing w:after="20"/>
        <w:ind w:left="1440" w:hanging="144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II. 2. Munkáltatói nyilatkozat a 3. § (11) bekezdésében foglaltak végrehajtásához:</w:t>
      </w:r>
    </w:p>
    <w:p w:rsidR="006F6904" w:rsidRPr="00827B68" w:rsidRDefault="006F6904" w:rsidP="006F6904">
      <w:pPr>
        <w:spacing w:after="20"/>
        <w:ind w:left="380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Az 1. ponthoz: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 3. § (11) bekezdésében foglaltaknak az illetményszámfejtést végző szervezet részéről történő végrehajtása érdekében a munkáltatónak nyilatkoznia kell arról, hogy 2011. január 1-jén milyen mértékben kellett megemelnie a foglalkoztatott személyi alapbérét a minimálbér, illetve garantált bérminimum növelt összegének eléréséhez. 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Amennyiben a foglalkoztatott</w:t>
      </w:r>
    </w:p>
    <w:p w:rsidR="006F6904" w:rsidRPr="00827B68" w:rsidRDefault="006F6904" w:rsidP="006F6904">
      <w:pPr>
        <w:spacing w:after="20"/>
        <w:ind w:left="940" w:hanging="56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2011. január 1-jén jogviszonyban állt a munkáltatóval, és</w:t>
      </w:r>
    </w:p>
    <w:p w:rsidR="006F6904" w:rsidRPr="00827B68" w:rsidRDefault="006F6904" w:rsidP="006F6904">
      <w:pPr>
        <w:spacing w:after="20"/>
        <w:ind w:left="567" w:hanging="187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a minimálbér, illetve a garantált bérminimum emelkedése miatt ezen időpontban meg kellett emelni a foglalkoztatott személyi alapbérét,</w:t>
      </w:r>
    </w:p>
    <w:p w:rsidR="006F6904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akkor a munkáltató a kötelező személyi alapbér-emelés összegének a kipontozott helyre történő beírásával tesz eleget a nyilatkozattételi kötelezettségének. A kötelező személyi alapbér-emelés összege egyenlő a 2011. január 1-jén érvényes növelt minimálbér, illetve garantált bérminimum és a 2010. december 31-én érvényes személyi alapbér pozitív különbségével. 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számítás során nem kell figyelembe venni azt a személyi alapbéremelést, amihez az érintett foglalkoztatott nem a minimálbér, illetve a garantált bérminimum emelése miatt, hanem nagyobb munkavállalói csoportban végrehajtott személyi alapbéremelés részeként jutott.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Ha a jogviszony 2011. január 1-jén az adott munkáltatónál nem állt fenn, vagy fennállt ugyan, de a foglalkoztatott személyi alapbére a 2010. december 31-i állapot szerint nem volt alacsonyabb a minimálbér, illetve garantált bérminimum 2011. január 1-jétől hatályos összegénél, akkor a „nem” választ kell megjelölni.</w:t>
      </w:r>
    </w:p>
    <w:p w:rsidR="006F6904" w:rsidRDefault="006F6904" w:rsidP="006F6904">
      <w:pPr>
        <w:spacing w:after="20"/>
        <w:ind w:left="380"/>
        <w:rPr>
          <w:rFonts w:ascii="Garamond" w:hAnsi="Garamond" w:cs="Times"/>
          <w:b/>
          <w:bCs/>
        </w:rPr>
      </w:pPr>
    </w:p>
    <w:p w:rsidR="006F6904" w:rsidRPr="00827B68" w:rsidRDefault="006F6904" w:rsidP="006F6904">
      <w:pPr>
        <w:spacing w:after="20"/>
        <w:ind w:left="380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A 2. ponthoz: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3. § (11) bekezdésében foglaltaknak az illetményszámfejtést végző szervezet részéről történő végrehajtása érdekében a munkáltatónak nyilatkoznia kell arról, hogy 2012. év folyamán megemelte-e, és ha igen akkor milyen mértékben a foglalkoztatott munkabérét (rendszeres bérét) a munkabérek nettó értékének megőrzéséhez szükséges munkabéremelés 2012. évi elvárt mértékéről és a béren kívüli juttatás ennek keretében figyelembe vehető mértékéről szóló 299/2011. (XII. 22.) Korm. rendelet 3. vagy 4. §-a szerint, az egyes adótörvények és azzal összefüggő egyéb törvények módosításáról szóló 2011. évi CLVI. törvény 460. §-ában foglalt adókedvezmény érvényesítése vagy az alacsony keresetű munkavállalók bérének emelését ösztönző egyes törvények módosításáról szól 2011. évi XCIX. törvényben foglalt következmény elkerülése érdekében. A 2012. év folyamán végrehajtott elvárt béremelésbe nem számítható bele az egyes egészségügyi tárgyú törvények módosításáról szóló 2012. évi LXXIX. törvény szerinti béremelés.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lastRenderedPageBreak/>
        <w:t>„Igen” válasz esetén munkabéremelésként a 299/2011. (XII. 22.) Korm. rendelet 1. mellékletében meghatározott, a foglalkoztatottra érvényes 2012. évi elvárt munkabéremelés havi összegének</w:t>
      </w:r>
    </w:p>
    <w:p w:rsidR="006F6904" w:rsidRPr="00827B68" w:rsidRDefault="006F6904" w:rsidP="006F6904">
      <w:pPr>
        <w:spacing w:after="20"/>
        <w:ind w:left="940" w:hanging="56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a 3. § alkalmazása esetén a 100%-a,</w:t>
      </w:r>
    </w:p>
    <w:p w:rsidR="006F6904" w:rsidRPr="00827B68" w:rsidRDefault="006F6904" w:rsidP="006F6904">
      <w:pPr>
        <w:spacing w:after="20"/>
        <w:ind w:left="940" w:hanging="56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a 4. § alkalmazása esetén 75-100%-a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szerepeltetendő a nyilatkozatban. Az elvárt béremelés teljesítése esetén a minimálbér, illetve a garantált bérminimum 2012. január 1-jei emelésével összefüggő kötelező béremelést külön nem kell számításba venni.</w:t>
      </w:r>
    </w:p>
    <w:p w:rsidR="00B5540B" w:rsidRDefault="006F6904" w:rsidP="004D7EA9">
      <w:pPr>
        <w:spacing w:after="20"/>
        <w:ind w:left="380"/>
        <w:jc w:val="both"/>
      </w:pPr>
      <w:r w:rsidRPr="00827B68">
        <w:rPr>
          <w:rFonts w:ascii="Garamond" w:hAnsi="Garamond" w:cs="Times"/>
        </w:rPr>
        <w:t>„Nem” válasz esetén, tehát amennyiben a foglalkoztatott munkabérének emelésére az elvárt béremelés szerint nem került sor a 2012. év folyamán, akkor a minimálbér, illetve garantált bérminimum elérése érdekében 2012. január 1-jén végrehajtott kötelező személyi alapbéremelés összegéről – az 1. ponthoz tartozó kitöltési útmutatás értelemszerű alkalmazásával – kell nyilatkozni.</w:t>
      </w:r>
    </w:p>
    <w:sectPr w:rsidR="00B5540B" w:rsidSect="006834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07" w:rsidRDefault="002F1C07" w:rsidP="00A31A4B">
      <w:r>
        <w:separator/>
      </w:r>
    </w:p>
  </w:endnote>
  <w:endnote w:type="continuationSeparator" w:id="0">
    <w:p w:rsidR="002F1C07" w:rsidRDefault="002F1C07" w:rsidP="00A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07" w:rsidRDefault="002F1C07" w:rsidP="00A31A4B">
      <w:r>
        <w:separator/>
      </w:r>
    </w:p>
  </w:footnote>
  <w:footnote w:type="continuationSeparator" w:id="0">
    <w:p w:rsidR="002F1C07" w:rsidRDefault="002F1C07" w:rsidP="00A3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70275"/>
      <w:docPartObj>
        <w:docPartGallery w:val="Page Numbers (Top of Page)"/>
        <w:docPartUnique/>
      </w:docPartObj>
    </w:sdtPr>
    <w:sdtEndPr/>
    <w:sdtContent>
      <w:p w:rsidR="00A31A4B" w:rsidRDefault="00A31A4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828">
          <w:rPr>
            <w:noProof/>
          </w:rPr>
          <w:t>2</w:t>
        </w:r>
        <w:r>
          <w:fldChar w:fldCharType="end"/>
        </w:r>
      </w:p>
    </w:sdtContent>
  </w:sdt>
  <w:p w:rsidR="00A31A4B" w:rsidRDefault="00A31A4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04"/>
    <w:rsid w:val="0000440E"/>
    <w:rsid w:val="00011D22"/>
    <w:rsid w:val="00024AE0"/>
    <w:rsid w:val="00054D5E"/>
    <w:rsid w:val="00084CB9"/>
    <w:rsid w:val="00112D35"/>
    <w:rsid w:val="00113CF2"/>
    <w:rsid w:val="0013058D"/>
    <w:rsid w:val="001A572F"/>
    <w:rsid w:val="001E76DF"/>
    <w:rsid w:val="00207084"/>
    <w:rsid w:val="00283261"/>
    <w:rsid w:val="00284406"/>
    <w:rsid w:val="00291ADD"/>
    <w:rsid w:val="002C4910"/>
    <w:rsid w:val="002F1C07"/>
    <w:rsid w:val="00314182"/>
    <w:rsid w:val="003178CC"/>
    <w:rsid w:val="00360996"/>
    <w:rsid w:val="004132EA"/>
    <w:rsid w:val="00483BD9"/>
    <w:rsid w:val="004D7EA9"/>
    <w:rsid w:val="004F2E4A"/>
    <w:rsid w:val="00587E01"/>
    <w:rsid w:val="005B4981"/>
    <w:rsid w:val="006331E6"/>
    <w:rsid w:val="00683476"/>
    <w:rsid w:val="00692306"/>
    <w:rsid w:val="0069490D"/>
    <w:rsid w:val="006E76DD"/>
    <w:rsid w:val="006F6375"/>
    <w:rsid w:val="006F6904"/>
    <w:rsid w:val="007210BE"/>
    <w:rsid w:val="0079678A"/>
    <w:rsid w:val="00861577"/>
    <w:rsid w:val="008E5122"/>
    <w:rsid w:val="009A0E81"/>
    <w:rsid w:val="009C3A1D"/>
    <w:rsid w:val="009C7A3B"/>
    <w:rsid w:val="009F0C4E"/>
    <w:rsid w:val="009F75C3"/>
    <w:rsid w:val="00A31A4B"/>
    <w:rsid w:val="00A40E60"/>
    <w:rsid w:val="00AF61F0"/>
    <w:rsid w:val="00B03B26"/>
    <w:rsid w:val="00B5540B"/>
    <w:rsid w:val="00BB054E"/>
    <w:rsid w:val="00BB1828"/>
    <w:rsid w:val="00C26520"/>
    <w:rsid w:val="00C641AF"/>
    <w:rsid w:val="00C93B5E"/>
    <w:rsid w:val="00CC755C"/>
    <w:rsid w:val="00D847B0"/>
    <w:rsid w:val="00D92A17"/>
    <w:rsid w:val="00DF5431"/>
    <w:rsid w:val="00DF73FB"/>
    <w:rsid w:val="00E21DCC"/>
    <w:rsid w:val="00E84CF5"/>
    <w:rsid w:val="00F37346"/>
    <w:rsid w:val="00F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0300A-1B1E-4788-9E27-F287D20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904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60996"/>
    <w:pPr>
      <w:keepNext/>
      <w:outlineLvl w:val="0"/>
    </w:pPr>
    <w:rPr>
      <w:b/>
      <w:i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360996"/>
    <w:pPr>
      <w:keepNext/>
      <w:jc w:val="both"/>
      <w:outlineLvl w:val="1"/>
    </w:pPr>
    <w:rPr>
      <w:b/>
      <w:sz w:val="26"/>
      <w:szCs w:val="20"/>
    </w:rPr>
  </w:style>
  <w:style w:type="paragraph" w:styleId="Cmsor4">
    <w:name w:val="heading 4"/>
    <w:basedOn w:val="Norml"/>
    <w:next w:val="Norml"/>
    <w:link w:val="Cmsor4Char"/>
    <w:qFormat/>
    <w:rsid w:val="003609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0996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36099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6099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Jegyzethivatkozs">
    <w:name w:val="annotation reference"/>
    <w:basedOn w:val="Bekezdsalapbettpusa"/>
    <w:rsid w:val="006F690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6F690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rsid w:val="006F6904"/>
    <w:rPr>
      <w:rFonts w:ascii="Calibri" w:eastAsia="Times New Roman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69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90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A0E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1A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A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A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A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7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2855</Words>
  <Characters>19706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Erdélyi Gabriella</dc:creator>
  <cp:lastModifiedBy>Asztalosné Kolyvek Andrea</cp:lastModifiedBy>
  <cp:revision>2</cp:revision>
  <dcterms:created xsi:type="dcterms:W3CDTF">2020-01-14T07:01:00Z</dcterms:created>
  <dcterms:modified xsi:type="dcterms:W3CDTF">2020-01-14T07:01:00Z</dcterms:modified>
</cp:coreProperties>
</file>