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8C12" w14:textId="2DBABE0E" w:rsidR="00DA03C8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019E18B" w14:textId="77777777" w:rsidR="005C1225" w:rsidRPr="005C1225" w:rsidRDefault="005C1225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5FFC" w14:textId="792932E6" w:rsidR="00DA03C8" w:rsidRPr="005C1225" w:rsidRDefault="00A606B1" w:rsidP="002C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Értékteremtő folyamatok menedzsmentje 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 xml:space="preserve">BGZ </w:t>
      </w:r>
      <w:r>
        <w:rPr>
          <w:rFonts w:ascii="Times New Roman" w:hAnsi="Times New Roman" w:cs="Times New Roman"/>
          <w:b/>
          <w:bCs/>
          <w:sz w:val="28"/>
          <w:szCs w:val="28"/>
        </w:rPr>
        <w:t>1290</w:t>
      </w:r>
    </w:p>
    <w:p w14:paraId="01A63166" w14:textId="1ABB28EA" w:rsidR="00DA03C8" w:rsidRPr="005C1225" w:rsidRDefault="008E6C1A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Nappali</w:t>
      </w:r>
      <w:r w:rsidR="004E2B68">
        <w:rPr>
          <w:rFonts w:ascii="Times New Roman" w:hAnsi="Times New Roman" w:cs="Times New Roman"/>
          <w:b/>
          <w:sz w:val="28"/>
          <w:szCs w:val="28"/>
        </w:rPr>
        <w:t xml:space="preserve"> tagozat</w:t>
      </w:r>
    </w:p>
    <w:p w14:paraId="5FC1CA47" w14:textId="1ED0B8F5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Gazdálkodási és menedzsment alapképzési szak (</w:t>
      </w:r>
      <w:r w:rsidR="00EA5730">
        <w:rPr>
          <w:rFonts w:ascii="Times New Roman" w:hAnsi="Times New Roman" w:cs="Times New Roman"/>
          <w:b/>
          <w:sz w:val="28"/>
          <w:szCs w:val="28"/>
        </w:rPr>
        <w:t>I</w:t>
      </w:r>
      <w:r w:rsidR="00A606B1">
        <w:rPr>
          <w:rFonts w:ascii="Times New Roman" w:hAnsi="Times New Roman" w:cs="Times New Roman"/>
          <w:b/>
          <w:sz w:val="28"/>
          <w:szCs w:val="28"/>
        </w:rPr>
        <w:t>V</w:t>
      </w:r>
      <w:r w:rsidRPr="005C122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173240C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F6CA" w14:textId="2EAA2C52" w:rsidR="00DA03C8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13768972" w14:textId="4FD5AF97" w:rsidR="008E6C1A" w:rsidRPr="008E6C1A" w:rsidRDefault="00A606B1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8E6C1A">
        <w:rPr>
          <w:bCs/>
        </w:rPr>
        <w:t>Bevezetés: operatív menedzsment, ellátási lánc menedzsment, stratégia.</w:t>
      </w:r>
    </w:p>
    <w:p w14:paraId="66344F7A" w14:textId="32F97B73" w:rsidR="008E6C1A" w:rsidRPr="008E6C1A" w:rsidRDefault="00A606B1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8E6C1A">
        <w:rPr>
          <w:bCs/>
        </w:rPr>
        <w:t>Döntéselemzés támogató eszközök és folyamatok.</w:t>
      </w:r>
    </w:p>
    <w:p w14:paraId="65293CAA" w14:textId="2801ABD1" w:rsidR="008E6C1A" w:rsidRPr="008E6C1A" w:rsidRDefault="00A606B1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8E6C1A">
        <w:rPr>
          <w:bCs/>
        </w:rPr>
        <w:t>Minőség és minőségmenedzsment.</w:t>
      </w:r>
    </w:p>
    <w:p w14:paraId="4EC85751" w14:textId="4CB7670F" w:rsidR="008E6C1A" w:rsidRPr="008E6C1A" w:rsidRDefault="00A606B1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8E6C1A">
        <w:rPr>
          <w:bCs/>
        </w:rPr>
        <w:t>Folyamatképesség és statisztikai folyamatkontroll.</w:t>
      </w:r>
    </w:p>
    <w:p w14:paraId="572324A6" w14:textId="4DE10631" w:rsidR="008E6C1A" w:rsidRPr="008E6C1A" w:rsidRDefault="00A606B1" w:rsidP="008E6C1A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8E6C1A">
        <w:rPr>
          <w:bCs/>
        </w:rPr>
        <w:t>Átvételi mintavétel, mint döntéstámogató elemzés.</w:t>
      </w:r>
    </w:p>
    <w:p w14:paraId="2AAA5B68" w14:textId="2643D8C3" w:rsidR="00EA5730" w:rsidRDefault="00A606B1" w:rsidP="00C33417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8E6C1A">
        <w:rPr>
          <w:bCs/>
        </w:rPr>
        <w:t>Termékek tervezése. Szolgáltatások tervezése.</w:t>
      </w:r>
    </w:p>
    <w:p w14:paraId="13DF892F" w14:textId="105BF9A0" w:rsidR="008E6C1A" w:rsidRPr="008E6C1A" w:rsidRDefault="008E6C1A" w:rsidP="00C33417">
      <w:pPr>
        <w:pStyle w:val="Listaszerbekezds"/>
        <w:numPr>
          <w:ilvl w:val="0"/>
          <w:numId w:val="4"/>
        </w:numPr>
        <w:jc w:val="both"/>
        <w:rPr>
          <w:bCs/>
        </w:rPr>
      </w:pPr>
      <w:r>
        <w:rPr>
          <w:bCs/>
        </w:rPr>
        <w:t>Zárthelyi dolgozat megírása.</w:t>
      </w:r>
    </w:p>
    <w:p w14:paraId="6AAF2462" w14:textId="53BE114A" w:rsidR="008E6C1A" w:rsidRPr="008E6C1A" w:rsidRDefault="00A606B1" w:rsidP="008E6C1A">
      <w:pPr>
        <w:pStyle w:val="Listaszerbekezds"/>
        <w:numPr>
          <w:ilvl w:val="0"/>
          <w:numId w:val="4"/>
        </w:numPr>
      </w:pPr>
      <w:r w:rsidRPr="008E6C1A">
        <w:t>Folyamattervezés és technológia.</w:t>
      </w:r>
    </w:p>
    <w:p w14:paraId="7D3A4848" w14:textId="3DAA3121" w:rsidR="008E6C1A" w:rsidRPr="008E6C1A" w:rsidRDefault="00A606B1" w:rsidP="008E6C1A">
      <w:pPr>
        <w:pStyle w:val="Listaszerbekezds"/>
        <w:numPr>
          <w:ilvl w:val="0"/>
          <w:numId w:val="4"/>
        </w:numPr>
      </w:pPr>
      <w:r w:rsidRPr="008E6C1A">
        <w:t>Kapacitás és létesítmény tervezés.</w:t>
      </w:r>
    </w:p>
    <w:p w14:paraId="0A891D7C" w14:textId="452B9262" w:rsidR="008E6C1A" w:rsidRPr="008E6C1A" w:rsidRDefault="00A606B1" w:rsidP="008E6C1A">
      <w:pPr>
        <w:pStyle w:val="Listaszerbekezds"/>
        <w:numPr>
          <w:ilvl w:val="0"/>
          <w:numId w:val="4"/>
        </w:numPr>
      </w:pPr>
      <w:r w:rsidRPr="008E6C1A">
        <w:t>Létesítmény elhelyezési döntéstámogató eszközök.</w:t>
      </w:r>
    </w:p>
    <w:p w14:paraId="3F585B2B" w14:textId="339B99D0" w:rsidR="008E6C1A" w:rsidRPr="008E6C1A" w:rsidRDefault="00A606B1" w:rsidP="008E6C1A">
      <w:pPr>
        <w:pStyle w:val="Listaszerbekezds"/>
        <w:numPr>
          <w:ilvl w:val="0"/>
          <w:numId w:val="4"/>
        </w:numPr>
      </w:pPr>
      <w:r w:rsidRPr="008E6C1A">
        <w:t>Humán erőforrás az operatív menedzsmentben.</w:t>
      </w:r>
    </w:p>
    <w:p w14:paraId="2A3E9923" w14:textId="73687CBA" w:rsidR="008E6C1A" w:rsidRPr="008E6C1A" w:rsidRDefault="00A606B1" w:rsidP="008E6C1A">
      <w:pPr>
        <w:pStyle w:val="Listaszerbekezds"/>
        <w:numPr>
          <w:ilvl w:val="0"/>
          <w:numId w:val="4"/>
        </w:numPr>
      </w:pPr>
      <w:r w:rsidRPr="008E6C1A">
        <w:t>A munka mérését támogató döntés elemző eszközök.</w:t>
      </w:r>
    </w:p>
    <w:p w14:paraId="264F3591" w14:textId="0A85E64E" w:rsidR="008E6C1A" w:rsidRPr="008E6C1A" w:rsidRDefault="00A606B1" w:rsidP="008E6C1A">
      <w:pPr>
        <w:pStyle w:val="Listaszerbekezds"/>
        <w:numPr>
          <w:ilvl w:val="0"/>
          <w:numId w:val="4"/>
        </w:numPr>
      </w:pPr>
      <w:r w:rsidRPr="008E6C1A">
        <w:t>Projektek menedzselése.</w:t>
      </w:r>
    </w:p>
    <w:p w14:paraId="0ECEB99B" w14:textId="6B5B596F" w:rsidR="005C1225" w:rsidRPr="008E6C1A" w:rsidRDefault="004E2B68" w:rsidP="008E6C1A">
      <w:pPr>
        <w:pStyle w:val="Listaszerbekezds"/>
        <w:numPr>
          <w:ilvl w:val="0"/>
          <w:numId w:val="4"/>
        </w:numPr>
      </w:pPr>
      <w:r w:rsidRPr="008E6C1A">
        <w:t>Zárthelyi dolgozat</w:t>
      </w:r>
      <w:r w:rsidR="008E6C1A">
        <w:t xml:space="preserve"> megírása.</w:t>
      </w:r>
    </w:p>
    <w:p w14:paraId="153D7499" w14:textId="77777777" w:rsidR="00A606B1" w:rsidRDefault="00A606B1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420F" w14:textId="0088A563" w:rsidR="00DA03C8" w:rsidRPr="00D64874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551869DE" w14:textId="77777777" w:rsidR="005C1225" w:rsidRDefault="005C1225" w:rsidP="005C1225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14D6CD56" w14:textId="77777777" w:rsidR="005C1225" w:rsidRDefault="005C1225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FDEF" w14:textId="5E6820EF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5C122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C1225">
        <w:rPr>
          <w:rFonts w:ascii="Times New Roman" w:hAnsi="Times New Roman" w:cs="Times New Roman"/>
          <w:b/>
          <w:sz w:val="24"/>
          <w:szCs w:val="24"/>
        </w:rPr>
        <w:t>ollokvium.</w:t>
      </w:r>
    </w:p>
    <w:p w14:paraId="5BC46470" w14:textId="77777777" w:rsidR="005C1225" w:rsidRPr="00D64874" w:rsidRDefault="005C1225" w:rsidP="00DA03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0947C" w14:textId="0386F8BE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B0A72F0" w14:textId="77777777" w:rsid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>
        <w:t xml:space="preserve">vizsga típusa: </w:t>
      </w:r>
      <w:r w:rsidRPr="005C1225">
        <w:rPr>
          <w:iCs/>
        </w:rPr>
        <w:t>írásbeli</w:t>
      </w:r>
    </w:p>
    <w:p w14:paraId="70FB81FE" w14:textId="5145DC91" w:rsidR="005C1225" w:rsidRP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 w:rsidRPr="005C1225">
        <w:rPr>
          <w:iCs/>
        </w:rPr>
        <w:t>vi</w:t>
      </w:r>
      <w:r w:rsidRPr="005C1225">
        <w:t xml:space="preserve">zsgára bocsátás feltétele: </w:t>
      </w:r>
      <w:r w:rsidR="008E6C1A">
        <w:t>Két</w:t>
      </w:r>
      <w:r w:rsidRPr="005C1225">
        <w:t xml:space="preserve"> zárthelyi dolgozat legalább 5</w:t>
      </w:r>
      <w:r w:rsidR="00EA5730">
        <w:t>1</w:t>
      </w:r>
      <w:r w:rsidRPr="005C1225">
        <w:t>%-os teljesítése.</w:t>
      </w:r>
    </w:p>
    <w:p w14:paraId="231D5102" w14:textId="37CCF4C6" w:rsidR="00DA03C8" w:rsidRPr="00D64874" w:rsidRDefault="008E6C1A" w:rsidP="00DA03C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2</w:t>
      </w:r>
      <w:r w:rsidR="00DA03C8" w:rsidRPr="00D64874">
        <w:rPr>
          <w:rFonts w:ascii="Times New Roman" w:hAnsi="Times New Roman" w:cs="Times New Roman"/>
          <w:iCs/>
          <w:sz w:val="24"/>
          <w:szCs w:val="24"/>
        </w:rPr>
        <w:t xml:space="preserve"> zárthelyi dolgozat megírása; </w:t>
      </w:r>
      <w:r w:rsidR="00DA03C8" w:rsidRPr="00D64874">
        <w:rPr>
          <w:rFonts w:ascii="Times New Roman" w:hAnsi="Times New Roman" w:cs="Times New Roman"/>
          <w:sz w:val="24"/>
          <w:szCs w:val="24"/>
        </w:rPr>
        <w:t>A dolgozat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DA03C8" w:rsidRPr="00D64874">
        <w:rPr>
          <w:rFonts w:ascii="Times New Roman" w:hAnsi="Times New Roman" w:cs="Times New Roman"/>
          <w:sz w:val="24"/>
          <w:szCs w:val="24"/>
        </w:rPr>
        <w:t xml:space="preserve"> 5</w:t>
      </w:r>
      <w:r w:rsidR="00EA5730">
        <w:rPr>
          <w:rFonts w:ascii="Times New Roman" w:hAnsi="Times New Roman" w:cs="Times New Roman"/>
          <w:sz w:val="24"/>
          <w:szCs w:val="24"/>
        </w:rPr>
        <w:t>1</w:t>
      </w:r>
      <w:r w:rsidR="00DA03C8"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36B98C39" w14:textId="77777777" w:rsidR="00DA03C8" w:rsidRPr="00D64874" w:rsidRDefault="00DA03C8" w:rsidP="00DA03C8">
      <w:pPr>
        <w:pStyle w:val="Listaszerbekezds"/>
        <w:ind w:left="426"/>
        <w:rPr>
          <w:i/>
        </w:rPr>
      </w:pPr>
    </w:p>
    <w:bookmarkEnd w:id="0"/>
    <w:p w14:paraId="0C62B191" w14:textId="77777777" w:rsidR="00DA03C8" w:rsidRPr="00D64874" w:rsidRDefault="00DA03C8" w:rsidP="00DA03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142ACEA" w14:textId="700A2260" w:rsidR="00DA03C8" w:rsidRPr="00D64874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jegyet a zárthelyi dolgozat érdemjegye számtani átlaga határozza meg. A zárthelyi dolgozat</w:t>
      </w:r>
      <w:r w:rsidR="008E6C1A">
        <w:rPr>
          <w:rFonts w:ascii="Times New Roman" w:hAnsi="Times New Roman" w:cs="Times New Roman"/>
          <w:iCs/>
          <w:sz w:val="24"/>
          <w:szCs w:val="24"/>
        </w:rPr>
        <w:t xml:space="preserve">oknak </w:t>
      </w:r>
      <w:r w:rsidRPr="00D64874">
        <w:rPr>
          <w:rFonts w:ascii="Times New Roman" w:hAnsi="Times New Roman" w:cs="Times New Roman"/>
          <w:iCs/>
          <w:sz w:val="24"/>
          <w:szCs w:val="24"/>
        </w:rPr>
        <w:t>legalább 5</w:t>
      </w:r>
      <w:r w:rsidR="00EA5730">
        <w:rPr>
          <w:rFonts w:ascii="Times New Roman" w:hAnsi="Times New Roman" w:cs="Times New Roman"/>
          <w:iCs/>
          <w:sz w:val="24"/>
          <w:szCs w:val="24"/>
        </w:rPr>
        <w:t>1</w:t>
      </w:r>
      <w:r w:rsidRPr="00D64874">
        <w:rPr>
          <w:rFonts w:ascii="Times New Roman" w:hAnsi="Times New Roman" w:cs="Times New Roman"/>
          <w:iCs/>
          <w:sz w:val="24"/>
          <w:szCs w:val="24"/>
        </w:rPr>
        <w:t>%-os teljesítményűnek lennie kell.</w:t>
      </w:r>
    </w:p>
    <w:bookmarkEnd w:id="1"/>
    <w:p w14:paraId="35F0716A" w14:textId="77777777" w:rsidR="00DA03C8" w:rsidRPr="00315C5B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3BB244" w14:textId="32839CD2" w:rsidR="00DA03C8" w:rsidRPr="00315C5B" w:rsidRDefault="00DA03C8" w:rsidP="00DA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EA5730">
        <w:rPr>
          <w:rFonts w:ascii="Times New Roman" w:hAnsi="Times New Roman" w:cs="Times New Roman"/>
          <w:sz w:val="24"/>
          <w:szCs w:val="24"/>
        </w:rPr>
        <w:t>2021. január 28.</w:t>
      </w:r>
    </w:p>
    <w:p w14:paraId="6132D4D6" w14:textId="77777777" w:rsidR="00DA03C8" w:rsidRPr="00315C5B" w:rsidRDefault="00DA03C8" w:rsidP="00DA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BF26D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293033E3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E32EED9" w14:textId="2BEE961F" w:rsidR="00F00BEB" w:rsidRPr="005C1225" w:rsidRDefault="00DA03C8" w:rsidP="005C12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5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47C62E08"/>
    <w:multiLevelType w:val="hybridMultilevel"/>
    <w:tmpl w:val="570A74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8"/>
    <w:rsid w:val="002C72D2"/>
    <w:rsid w:val="004E2B68"/>
    <w:rsid w:val="005C1225"/>
    <w:rsid w:val="008E6C1A"/>
    <w:rsid w:val="00A36CA3"/>
    <w:rsid w:val="00A606B1"/>
    <w:rsid w:val="00B46CAC"/>
    <w:rsid w:val="00BE0781"/>
    <w:rsid w:val="00DA03C8"/>
    <w:rsid w:val="00EA573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E"/>
  <w15:chartTrackingRefBased/>
  <w15:docId w15:val="{9FB56C30-53F8-4E5B-AA29-DC9DBE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2021-01-29T11:08:00Z</dcterms:created>
  <dcterms:modified xsi:type="dcterms:W3CDTF">2021-01-29T11:08:00Z</dcterms:modified>
</cp:coreProperties>
</file>