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E0105" w14:textId="77777777" w:rsidR="00C31F34" w:rsidRDefault="00C31F34" w:rsidP="00C31F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Tantárgyi tematika és félévi követelményrendszer</w:t>
      </w:r>
    </w:p>
    <w:p w14:paraId="2D19F6F5" w14:textId="77777777" w:rsidR="00C31F34" w:rsidRDefault="00C31F34" w:rsidP="00C31F34">
      <w:pPr>
        <w:jc w:val="center"/>
        <w:rPr>
          <w:b/>
          <w:sz w:val="28"/>
          <w:szCs w:val="28"/>
        </w:rPr>
      </w:pPr>
    </w:p>
    <w:p w14:paraId="5823DC2F" w14:textId="42141B14" w:rsidR="00C31F34" w:rsidRDefault="00C31F34" w:rsidP="00C31F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Menedzsment BAI002</w:t>
      </w:r>
      <w:r w:rsidR="009F6CBD">
        <w:rPr>
          <w:b/>
          <w:bCs/>
          <w:sz w:val="28"/>
          <w:szCs w:val="28"/>
        </w:rPr>
        <w:t>9</w:t>
      </w:r>
    </w:p>
    <w:p w14:paraId="72C2E657" w14:textId="77777777" w:rsidR="00C31F34" w:rsidRDefault="00C31F34" w:rsidP="00C31F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Nappali tagozat</w:t>
      </w:r>
    </w:p>
    <w:p w14:paraId="3A0B8DB1" w14:textId="01D0DB46" w:rsidR="00C31F34" w:rsidRDefault="009F6CBD" w:rsidP="00C31F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Turizmus-vendéglátás </w:t>
      </w:r>
      <w:r w:rsidR="00AE6B86">
        <w:rPr>
          <w:b/>
          <w:sz w:val="28"/>
          <w:szCs w:val="28"/>
        </w:rPr>
        <w:t>FOSZK</w:t>
      </w:r>
      <w:r w:rsidR="00C31F34">
        <w:rPr>
          <w:b/>
          <w:sz w:val="28"/>
          <w:szCs w:val="28"/>
        </w:rPr>
        <w:t xml:space="preserve"> (2. félév)</w:t>
      </w:r>
    </w:p>
    <w:p w14:paraId="2097739F" w14:textId="77777777" w:rsidR="00C31F34" w:rsidRDefault="00C31F34" w:rsidP="00C31F34">
      <w:pPr>
        <w:spacing w:line="360" w:lineRule="auto"/>
        <w:rPr>
          <w:b/>
        </w:rPr>
      </w:pPr>
    </w:p>
    <w:p w14:paraId="47AD3C9B" w14:textId="41957F1D" w:rsidR="001C1527" w:rsidRDefault="001C1527" w:rsidP="00C31F34">
      <w:pPr>
        <w:spacing w:line="360" w:lineRule="auto"/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5BFAD67B" w14:textId="7DA6D173" w:rsidR="001C1527" w:rsidRPr="0087478E" w:rsidRDefault="001C1527" w:rsidP="00C31F34">
      <w:pPr>
        <w:pStyle w:val="Listaszerbekezds"/>
        <w:numPr>
          <w:ilvl w:val="0"/>
          <w:numId w:val="26"/>
        </w:numPr>
        <w:spacing w:line="360" w:lineRule="auto"/>
        <w:rPr>
          <w:bCs/>
        </w:rPr>
      </w:pPr>
      <w:r w:rsidRPr="0087478E">
        <w:rPr>
          <w:bCs/>
        </w:rPr>
        <w:t>hét</w:t>
      </w:r>
      <w:r w:rsidR="00476037">
        <w:rPr>
          <w:bCs/>
        </w:rPr>
        <w:t xml:space="preserve"> A vezetés eredete, alapfogalmai</w:t>
      </w:r>
    </w:p>
    <w:p w14:paraId="41031429" w14:textId="03BE2FF4" w:rsidR="001C1527" w:rsidRPr="0087478E" w:rsidRDefault="001C1527" w:rsidP="00C31F34">
      <w:pPr>
        <w:pStyle w:val="Listaszerbekezds"/>
        <w:numPr>
          <w:ilvl w:val="0"/>
          <w:numId w:val="26"/>
        </w:numPr>
        <w:spacing w:line="360" w:lineRule="auto"/>
        <w:rPr>
          <w:bCs/>
        </w:rPr>
      </w:pPr>
      <w:r w:rsidRPr="0087478E">
        <w:rPr>
          <w:bCs/>
        </w:rPr>
        <w:t>hét</w:t>
      </w:r>
      <w:r w:rsidR="00476037">
        <w:rPr>
          <w:bCs/>
        </w:rPr>
        <w:t xml:space="preserve"> Menedzsment iskolák megjelenése</w:t>
      </w:r>
    </w:p>
    <w:p w14:paraId="2E293CD1" w14:textId="05776BA4" w:rsidR="001C1527" w:rsidRDefault="00476037" w:rsidP="00C31F34">
      <w:pPr>
        <w:spacing w:line="360" w:lineRule="auto"/>
        <w:ind w:left="10"/>
        <w:rPr>
          <w:bCs/>
        </w:rPr>
      </w:pPr>
      <w:r>
        <w:rPr>
          <w:bCs/>
        </w:rPr>
        <w:t xml:space="preserve">3. </w:t>
      </w:r>
      <w:r w:rsidR="001C1527" w:rsidRPr="0087478E">
        <w:rPr>
          <w:bCs/>
        </w:rPr>
        <w:t xml:space="preserve"> hét</w:t>
      </w:r>
      <w:r>
        <w:rPr>
          <w:bCs/>
        </w:rPr>
        <w:t xml:space="preserve">  A vezetés alapkoncepciói</w:t>
      </w:r>
      <w:r w:rsidR="009F6CBD">
        <w:rPr>
          <w:bCs/>
        </w:rPr>
        <w:t xml:space="preserve">. </w:t>
      </w:r>
      <w:r w:rsidR="009F6CBD" w:rsidRPr="00101B75">
        <w:rPr>
          <w:bCs/>
        </w:rPr>
        <w:t>Az alkalmazottak vezetése, a tulajdonos vezető-beosztott kapcsolatrendszere a szervezetben.</w:t>
      </w:r>
    </w:p>
    <w:p w14:paraId="3E5EFDEF" w14:textId="0107D199" w:rsidR="00476037" w:rsidRDefault="00476037" w:rsidP="00C31F34">
      <w:pPr>
        <w:spacing w:line="360" w:lineRule="auto"/>
        <w:ind w:left="10"/>
        <w:rPr>
          <w:bCs/>
        </w:rPr>
      </w:pPr>
      <w:r>
        <w:rPr>
          <w:bCs/>
        </w:rPr>
        <w:t>4. hét  Klasszikus iskola</w:t>
      </w:r>
    </w:p>
    <w:p w14:paraId="3938CD7B" w14:textId="240079E7" w:rsidR="00476037" w:rsidRDefault="00476037" w:rsidP="00C31F34">
      <w:pPr>
        <w:spacing w:line="360" w:lineRule="auto"/>
        <w:ind w:left="10"/>
        <w:rPr>
          <w:bCs/>
        </w:rPr>
      </w:pPr>
      <w:r>
        <w:rPr>
          <w:bCs/>
        </w:rPr>
        <w:t>5. hét  Neoklasszikus iskola, japán vezetés</w:t>
      </w:r>
    </w:p>
    <w:p w14:paraId="6637B05B" w14:textId="054DA4FA" w:rsidR="00476037" w:rsidRDefault="00476037" w:rsidP="00C31F34">
      <w:pPr>
        <w:spacing w:line="360" w:lineRule="auto"/>
        <w:ind w:left="10"/>
        <w:rPr>
          <w:bCs/>
        </w:rPr>
      </w:pPr>
      <w:r>
        <w:rPr>
          <w:bCs/>
        </w:rPr>
        <w:t>6. hét A szervezeti formák funkcionális jellemzői</w:t>
      </w:r>
      <w:r w:rsidR="009F6CBD">
        <w:rPr>
          <w:bCs/>
        </w:rPr>
        <w:t xml:space="preserve">. </w:t>
      </w:r>
      <w:r w:rsidR="009F6CBD" w:rsidRPr="00101B75">
        <w:rPr>
          <w:bCs/>
        </w:rPr>
        <w:t>A humán tényezők szerepe a szervezetben (az egyéni, a csoport és a szervezeti szint).</w:t>
      </w:r>
    </w:p>
    <w:p w14:paraId="1301ACA8" w14:textId="1CDBD4B2" w:rsidR="00476037" w:rsidRDefault="00476037" w:rsidP="00C31F34">
      <w:pPr>
        <w:spacing w:line="360" w:lineRule="auto"/>
        <w:ind w:left="10"/>
        <w:rPr>
          <w:bCs/>
        </w:rPr>
      </w:pPr>
      <w:r>
        <w:rPr>
          <w:bCs/>
        </w:rPr>
        <w:t>7. hét Zárthelyi dolgozat</w:t>
      </w:r>
    </w:p>
    <w:p w14:paraId="16C19E1F" w14:textId="70C90A3B" w:rsidR="00476037" w:rsidRDefault="00476037" w:rsidP="00C31F34">
      <w:pPr>
        <w:spacing w:line="360" w:lineRule="auto"/>
        <w:ind w:left="10"/>
        <w:rPr>
          <w:bCs/>
        </w:rPr>
      </w:pPr>
      <w:r>
        <w:rPr>
          <w:bCs/>
        </w:rPr>
        <w:t>8. hét Vezetői hatalom gyakorlás</w:t>
      </w:r>
    </w:p>
    <w:p w14:paraId="387B6471" w14:textId="1E8683AC" w:rsidR="00476037" w:rsidRDefault="00476037" w:rsidP="00C31F34">
      <w:pPr>
        <w:spacing w:line="360" w:lineRule="auto"/>
        <w:ind w:left="10"/>
        <w:rPr>
          <w:bCs/>
        </w:rPr>
      </w:pPr>
      <w:r>
        <w:rPr>
          <w:bCs/>
        </w:rPr>
        <w:t>9. hét Vezetési s</w:t>
      </w:r>
      <w:r w:rsidR="009F6CBD">
        <w:rPr>
          <w:bCs/>
        </w:rPr>
        <w:t>tí</w:t>
      </w:r>
      <w:r>
        <w:rPr>
          <w:bCs/>
        </w:rPr>
        <w:t>lus és módszer</w:t>
      </w:r>
    </w:p>
    <w:p w14:paraId="6B9A68B3" w14:textId="5A389E0C" w:rsidR="00476037" w:rsidRDefault="00476037" w:rsidP="00C31F34">
      <w:pPr>
        <w:spacing w:line="360" w:lineRule="auto"/>
        <w:ind w:left="10"/>
        <w:rPr>
          <w:bCs/>
        </w:rPr>
      </w:pPr>
      <w:r>
        <w:rPr>
          <w:bCs/>
        </w:rPr>
        <w:t>10. hét Döntés-, és problémamegoldás a szervezetekben</w:t>
      </w:r>
      <w:r w:rsidR="009F6CBD">
        <w:rPr>
          <w:bCs/>
        </w:rPr>
        <w:t>. Csoport és konfliktusmenedzsment.</w:t>
      </w:r>
    </w:p>
    <w:p w14:paraId="7361C982" w14:textId="1C225BA0" w:rsidR="00476037" w:rsidRDefault="00476037" w:rsidP="00C31F34">
      <w:pPr>
        <w:spacing w:line="360" w:lineRule="auto"/>
        <w:ind w:left="10"/>
        <w:rPr>
          <w:bCs/>
        </w:rPr>
      </w:pPr>
      <w:r>
        <w:rPr>
          <w:bCs/>
        </w:rPr>
        <w:t>11. hét Tervezés és szervezés a szervezetekben</w:t>
      </w:r>
    </w:p>
    <w:p w14:paraId="05D6CA7A" w14:textId="0EBEC352" w:rsidR="00476037" w:rsidRDefault="00476037" w:rsidP="00C31F34">
      <w:pPr>
        <w:spacing w:line="360" w:lineRule="auto"/>
        <w:ind w:left="10"/>
        <w:rPr>
          <w:bCs/>
        </w:rPr>
      </w:pPr>
      <w:r>
        <w:rPr>
          <w:bCs/>
        </w:rPr>
        <w:t>12. hét Rendelkezés és ellenőrzés</w:t>
      </w:r>
    </w:p>
    <w:p w14:paraId="4549CF37" w14:textId="6B67908B" w:rsidR="00476037" w:rsidRPr="0087478E" w:rsidRDefault="00476037" w:rsidP="00C31F34">
      <w:pPr>
        <w:spacing w:line="360" w:lineRule="auto"/>
        <w:ind w:left="10"/>
        <w:rPr>
          <w:bCs/>
        </w:rPr>
      </w:pPr>
      <w:r>
        <w:rPr>
          <w:bCs/>
        </w:rPr>
        <w:t>13. hét Vezetői időgazdálkodás</w:t>
      </w:r>
    </w:p>
    <w:p w14:paraId="7908111E" w14:textId="54F01C51" w:rsidR="001C1527" w:rsidRPr="0087478E" w:rsidRDefault="001C1527" w:rsidP="00C31F34">
      <w:pPr>
        <w:spacing w:line="360" w:lineRule="auto"/>
        <w:ind w:left="10"/>
        <w:rPr>
          <w:bCs/>
        </w:rPr>
      </w:pPr>
      <w:r w:rsidRPr="0087478E">
        <w:rPr>
          <w:bCs/>
        </w:rPr>
        <w:t>14. hét</w:t>
      </w:r>
      <w:r w:rsidR="00476037">
        <w:rPr>
          <w:bCs/>
        </w:rPr>
        <w:t xml:space="preserve"> Zárthelyi dolgozat</w:t>
      </w:r>
    </w:p>
    <w:p w14:paraId="55613D52" w14:textId="77777777" w:rsidR="00C31F34" w:rsidRDefault="00C31F34" w:rsidP="00C31F34">
      <w:pPr>
        <w:ind w:left="709" w:hanging="699"/>
        <w:rPr>
          <w:b/>
          <w:bCs/>
        </w:rPr>
      </w:pPr>
    </w:p>
    <w:p w14:paraId="0E7A6489" w14:textId="77777777" w:rsidR="00C31F34" w:rsidRDefault="00C31F34" w:rsidP="00C31F34">
      <w:pPr>
        <w:spacing w:line="360" w:lineRule="auto"/>
        <w:ind w:left="709" w:hanging="699"/>
        <w:rPr>
          <w:b/>
          <w:bCs/>
        </w:rPr>
      </w:pPr>
      <w:r>
        <w:rPr>
          <w:b/>
          <w:bCs/>
        </w:rPr>
        <w:t>A foglalkozásokon történő részvétel:</w:t>
      </w:r>
    </w:p>
    <w:p w14:paraId="086F84E9" w14:textId="77777777" w:rsidR="00C31F34" w:rsidRDefault="00C31F34" w:rsidP="00C31F34">
      <w:pPr>
        <w:spacing w:line="360" w:lineRule="auto"/>
        <w:ind w:left="426"/>
        <w:jc w:val="both"/>
        <w:rPr>
          <w:bCs/>
        </w:rPr>
      </w:pPr>
      <w:r>
        <w:rPr>
          <w:bCs/>
        </w:rPr>
        <w:t>A tantárgyhoz kapcsolódó gyakorlati foglalkozásokon a részvétel kötelező. A félévi hiányzás megengedhető mérték a tantárgy heti kontakt óraszámának háromszorosa. Ennek túllépése esetén a félév nem értékelhető. (TVSZ 8§1.)</w:t>
      </w:r>
    </w:p>
    <w:p w14:paraId="394A8768" w14:textId="77777777" w:rsidR="00C31F34" w:rsidRDefault="00C31F34" w:rsidP="00C31F34">
      <w:pPr>
        <w:spacing w:line="360" w:lineRule="auto"/>
        <w:ind w:left="426"/>
        <w:jc w:val="both"/>
        <w:rPr>
          <w:bCs/>
        </w:rPr>
      </w:pPr>
    </w:p>
    <w:p w14:paraId="42B6815C" w14:textId="77777777" w:rsidR="00C31F34" w:rsidRDefault="00C31F34" w:rsidP="00C31F34">
      <w:pPr>
        <w:spacing w:line="360" w:lineRule="auto"/>
        <w:jc w:val="both"/>
        <w:rPr>
          <w:b/>
        </w:rPr>
      </w:pPr>
      <w:r>
        <w:rPr>
          <w:b/>
        </w:rPr>
        <w:t>Félévi követelmény: gyakorlati jegy megszerzése.</w:t>
      </w:r>
    </w:p>
    <w:p w14:paraId="6E8D84FB" w14:textId="77777777" w:rsidR="00C31F34" w:rsidRDefault="00C31F34" w:rsidP="00C31F34">
      <w:pPr>
        <w:spacing w:line="360" w:lineRule="auto"/>
        <w:ind w:left="567"/>
        <w:jc w:val="both"/>
        <w:rPr>
          <w:bCs/>
        </w:rPr>
      </w:pPr>
      <w:r>
        <w:rPr>
          <w:bCs/>
        </w:rPr>
        <w:t>A sikeresen teljesített zárthelyi dolgozatok (legalább 51% fölötti) és a tantárgyhoz kapcsolódó gyakorlat feltételeinek teljesítése.</w:t>
      </w:r>
    </w:p>
    <w:p w14:paraId="4EFE5407" w14:textId="77777777" w:rsidR="00C31F34" w:rsidRDefault="00C31F34" w:rsidP="00C31F34">
      <w:pPr>
        <w:spacing w:line="360" w:lineRule="auto"/>
        <w:jc w:val="both"/>
        <w:rPr>
          <w:b/>
        </w:rPr>
      </w:pPr>
    </w:p>
    <w:p w14:paraId="3EF0C7AB" w14:textId="77777777" w:rsidR="00C31F34" w:rsidRDefault="00C31F34" w:rsidP="00C31F34">
      <w:pPr>
        <w:spacing w:line="360" w:lineRule="auto"/>
        <w:jc w:val="both"/>
        <w:rPr>
          <w:b/>
        </w:rPr>
      </w:pPr>
      <w:r>
        <w:rPr>
          <w:b/>
        </w:rPr>
        <w:t>Az értékelés módja, ütemezése:</w:t>
      </w:r>
    </w:p>
    <w:p w14:paraId="3628B18E" w14:textId="77777777" w:rsidR="00C31F34" w:rsidRDefault="00C31F34" w:rsidP="00C31F34">
      <w:pPr>
        <w:spacing w:line="360" w:lineRule="auto"/>
        <w:ind w:left="567"/>
        <w:jc w:val="both"/>
      </w:pPr>
      <w:bookmarkStart w:id="0" w:name="_Hlk486263346"/>
      <w:r>
        <w:lastRenderedPageBreak/>
        <w:t>A félév során a 7. héten és a 14. héten zárthelyi dolgozat. A félév során önálló szakdolgozat minőségű beadandó megírása.</w:t>
      </w:r>
    </w:p>
    <w:p w14:paraId="52306489" w14:textId="77777777" w:rsidR="00C31F34" w:rsidRDefault="00C31F34" w:rsidP="00C31F34">
      <w:pPr>
        <w:spacing w:line="360" w:lineRule="auto"/>
        <w:contextualSpacing/>
        <w:jc w:val="both"/>
        <w:rPr>
          <w:b/>
          <w:bCs/>
        </w:rPr>
      </w:pPr>
    </w:p>
    <w:bookmarkEnd w:id="0"/>
    <w:p w14:paraId="258DAE58" w14:textId="77777777" w:rsidR="00C31F34" w:rsidRDefault="00C31F34" w:rsidP="00C31F34">
      <w:pPr>
        <w:spacing w:line="360" w:lineRule="auto"/>
        <w:ind w:left="66"/>
        <w:rPr>
          <w:b/>
          <w:bCs/>
          <w:i/>
        </w:rPr>
      </w:pPr>
      <w:r>
        <w:rPr>
          <w:b/>
          <w:bCs/>
          <w:i/>
        </w:rPr>
        <w:t>A félévközi ellenőrzések követelményei:</w:t>
      </w:r>
    </w:p>
    <w:p w14:paraId="47661FE3" w14:textId="6E411854" w:rsidR="00C31F34" w:rsidRDefault="00C31F34" w:rsidP="00C31F34">
      <w:pPr>
        <w:pStyle w:val="Listaszerbekezds"/>
        <w:spacing w:line="360" w:lineRule="auto"/>
        <w:ind w:left="466"/>
        <w:jc w:val="both"/>
        <w:rPr>
          <w:iCs/>
        </w:rPr>
      </w:pPr>
      <w:bookmarkStart w:id="1" w:name="_Hlk486263562"/>
      <w:r>
        <w:rPr>
          <w:iCs/>
        </w:rPr>
        <w:t>A félév során a 6.</w:t>
      </w:r>
      <w:r w:rsidR="00964E62">
        <w:rPr>
          <w:iCs/>
        </w:rPr>
        <w:t xml:space="preserve"> és 14.</w:t>
      </w:r>
      <w:r>
        <w:rPr>
          <w:iCs/>
        </w:rPr>
        <w:t xml:space="preserve"> héten zárthelyi dolgozat lesz. A dolgozat 5</w:t>
      </w:r>
      <w:r w:rsidR="00C4414F">
        <w:rPr>
          <w:iCs/>
        </w:rPr>
        <w:t>1</w:t>
      </w:r>
      <w:r>
        <w:rPr>
          <w:iCs/>
        </w:rPr>
        <w:t>% alatti teljesítménye a tantárgy félévi érvénytelenségét vonja maga után. A félévi gyakorlati jegyet a zárthelyi dolgozatok érdemjegye és a beadandó házi dolgozat eredményeinek számtani átlaga határozza meg. A zárthelyi dolgozat és a beadandó legalább 51%-os teljesítményűnek lennie kell.</w:t>
      </w:r>
    </w:p>
    <w:bookmarkEnd w:id="1"/>
    <w:p w14:paraId="33E230F7" w14:textId="77777777" w:rsidR="00C31F34" w:rsidRDefault="00C31F34" w:rsidP="00C31F34">
      <w:pPr>
        <w:spacing w:line="360" w:lineRule="auto"/>
        <w:rPr>
          <w:b/>
          <w:bCs/>
        </w:rPr>
      </w:pPr>
    </w:p>
    <w:p w14:paraId="077D43FC" w14:textId="77777777" w:rsidR="00C31F34" w:rsidRDefault="00C31F34" w:rsidP="00C31F34">
      <w:pPr>
        <w:spacing w:line="360" w:lineRule="auto"/>
        <w:rPr>
          <w:b/>
          <w:bCs/>
        </w:rPr>
      </w:pPr>
      <w:r>
        <w:rPr>
          <w:b/>
          <w:bCs/>
        </w:rPr>
        <w:t>Az érdemjegy kialakításának módja:</w:t>
      </w:r>
    </w:p>
    <w:p w14:paraId="6BA5BC43" w14:textId="77777777" w:rsidR="00C31F34" w:rsidRDefault="00C31F34" w:rsidP="00C31F34">
      <w:pPr>
        <w:spacing w:line="360" w:lineRule="auto"/>
        <w:ind w:left="567"/>
        <w:jc w:val="both"/>
        <w:rPr>
          <w:b/>
          <w:bCs/>
        </w:rPr>
      </w:pPr>
      <w:r>
        <w:t>A félévi gyakorlati jegyet két zárthelyi dolgozat érdemjegyeinek, valamint a gyakorlaton szerzett érdemjegy átlaga határozza meg. Amennyiben legalább az egyik elégtelen minősítésű, a félév elégtelen gyakorlati jeggyel zárul. Elégtelen gyakorlati jegy javítása a Tanulmányi és vizsgaszabályzat szerint lehetséges.</w:t>
      </w:r>
    </w:p>
    <w:p w14:paraId="50344C80" w14:textId="77777777" w:rsidR="00C31F34" w:rsidRDefault="00C31F34" w:rsidP="00C31F34">
      <w:pPr>
        <w:spacing w:line="360" w:lineRule="auto"/>
        <w:jc w:val="both"/>
      </w:pPr>
    </w:p>
    <w:p w14:paraId="0167B594" w14:textId="3FE3353B" w:rsidR="00C31F34" w:rsidRDefault="00C31F34" w:rsidP="00C31F34">
      <w:pPr>
        <w:spacing w:line="360" w:lineRule="auto"/>
        <w:jc w:val="both"/>
      </w:pPr>
      <w:r>
        <w:t>Nyíregyháza, 2021. január 28.</w:t>
      </w:r>
    </w:p>
    <w:p w14:paraId="02AD9189" w14:textId="77777777" w:rsidR="00C31F34" w:rsidRDefault="00C31F34" w:rsidP="00C31F34">
      <w:pPr>
        <w:spacing w:line="360" w:lineRule="auto"/>
      </w:pPr>
    </w:p>
    <w:p w14:paraId="57B4F309" w14:textId="471910A4" w:rsidR="00C31F34" w:rsidRDefault="009F6CBD" w:rsidP="00C31F34">
      <w:pPr>
        <w:spacing w:line="360" w:lineRule="auto"/>
        <w:jc w:val="right"/>
        <w:rPr>
          <w:b/>
        </w:rPr>
      </w:pPr>
      <w:r>
        <w:rPr>
          <w:b/>
        </w:rPr>
        <w:t>Horváth Adrienn</w:t>
      </w:r>
    </w:p>
    <w:p w14:paraId="53DC836F" w14:textId="77777777" w:rsidR="00C31F34" w:rsidRDefault="00C31F34" w:rsidP="00C31F34">
      <w:pPr>
        <w:jc w:val="right"/>
        <w:rPr>
          <w:b/>
        </w:rPr>
      </w:pPr>
      <w:r>
        <w:rPr>
          <w:b/>
        </w:rPr>
        <w:t>Nyíregyházi Egyetem</w:t>
      </w:r>
    </w:p>
    <w:p w14:paraId="4DAB1EC7" w14:textId="77777777" w:rsidR="00C31F34" w:rsidRDefault="00C31F34" w:rsidP="00C31F34">
      <w:pPr>
        <w:jc w:val="right"/>
        <w:rPr>
          <w:b/>
        </w:rPr>
      </w:pPr>
      <w:r>
        <w:rPr>
          <w:b/>
        </w:rPr>
        <w:t>Gazdálkodástudományi Intézet</w:t>
      </w:r>
    </w:p>
    <w:p w14:paraId="02338826" w14:textId="1ACFF4E6" w:rsidR="001D1BDA" w:rsidRDefault="001D1BDA" w:rsidP="00C31F34">
      <w:pPr>
        <w:ind w:left="709" w:hanging="699"/>
        <w:rPr>
          <w:highlight w:val="green"/>
        </w:rPr>
      </w:pPr>
    </w:p>
    <w:sectPr w:rsidR="001D1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 w15:restartNumberingAfterBreak="0">
    <w:nsid w:val="5758056B"/>
    <w:multiLevelType w:val="hybridMultilevel"/>
    <w:tmpl w:val="0E3800C6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5"/>
  </w:num>
  <w:num w:numId="13">
    <w:abstractNumId w:val="29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6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8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32C87"/>
    <w:rsid w:val="003518F8"/>
    <w:rsid w:val="0035351B"/>
    <w:rsid w:val="003540CE"/>
    <w:rsid w:val="003762E5"/>
    <w:rsid w:val="003B1770"/>
    <w:rsid w:val="003D2E44"/>
    <w:rsid w:val="0040160E"/>
    <w:rsid w:val="0040546B"/>
    <w:rsid w:val="004203FE"/>
    <w:rsid w:val="004457BD"/>
    <w:rsid w:val="00467D18"/>
    <w:rsid w:val="00475720"/>
    <w:rsid w:val="00476037"/>
    <w:rsid w:val="0048707C"/>
    <w:rsid w:val="00487802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A69F6"/>
    <w:rsid w:val="005D1418"/>
    <w:rsid w:val="00600FE4"/>
    <w:rsid w:val="00615DFA"/>
    <w:rsid w:val="00620949"/>
    <w:rsid w:val="00670416"/>
    <w:rsid w:val="00675077"/>
    <w:rsid w:val="00676347"/>
    <w:rsid w:val="00681210"/>
    <w:rsid w:val="006A6328"/>
    <w:rsid w:val="006A7E72"/>
    <w:rsid w:val="006E2349"/>
    <w:rsid w:val="006F3F04"/>
    <w:rsid w:val="006F4924"/>
    <w:rsid w:val="007203D7"/>
    <w:rsid w:val="00724F56"/>
    <w:rsid w:val="0076368B"/>
    <w:rsid w:val="0076379B"/>
    <w:rsid w:val="00763BAC"/>
    <w:rsid w:val="007701DC"/>
    <w:rsid w:val="0077179F"/>
    <w:rsid w:val="007743DD"/>
    <w:rsid w:val="007755F2"/>
    <w:rsid w:val="00777B96"/>
    <w:rsid w:val="00793543"/>
    <w:rsid w:val="00793A0A"/>
    <w:rsid w:val="00795C92"/>
    <w:rsid w:val="007B260A"/>
    <w:rsid w:val="007C23AD"/>
    <w:rsid w:val="00801667"/>
    <w:rsid w:val="0083429C"/>
    <w:rsid w:val="008462E7"/>
    <w:rsid w:val="00847EF8"/>
    <w:rsid w:val="0087478E"/>
    <w:rsid w:val="008A17F6"/>
    <w:rsid w:val="008A696F"/>
    <w:rsid w:val="008B1DC2"/>
    <w:rsid w:val="008B2AD4"/>
    <w:rsid w:val="008C03FA"/>
    <w:rsid w:val="008C54C4"/>
    <w:rsid w:val="008C74EF"/>
    <w:rsid w:val="008D4525"/>
    <w:rsid w:val="008F6213"/>
    <w:rsid w:val="009124F0"/>
    <w:rsid w:val="009638AC"/>
    <w:rsid w:val="00964E62"/>
    <w:rsid w:val="009729E7"/>
    <w:rsid w:val="00981D14"/>
    <w:rsid w:val="009A4485"/>
    <w:rsid w:val="009A65D0"/>
    <w:rsid w:val="009B0E33"/>
    <w:rsid w:val="009D3ED9"/>
    <w:rsid w:val="009E6CFD"/>
    <w:rsid w:val="009F09DC"/>
    <w:rsid w:val="009F1124"/>
    <w:rsid w:val="009F6CBD"/>
    <w:rsid w:val="00A015F6"/>
    <w:rsid w:val="00A03E9A"/>
    <w:rsid w:val="00A05B7A"/>
    <w:rsid w:val="00A15263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E6B86"/>
    <w:rsid w:val="00AF020B"/>
    <w:rsid w:val="00AF0F72"/>
    <w:rsid w:val="00B1365A"/>
    <w:rsid w:val="00B3063D"/>
    <w:rsid w:val="00B47D25"/>
    <w:rsid w:val="00B54EA7"/>
    <w:rsid w:val="00B56D8B"/>
    <w:rsid w:val="00B57588"/>
    <w:rsid w:val="00B962BC"/>
    <w:rsid w:val="00B96C67"/>
    <w:rsid w:val="00BC12DA"/>
    <w:rsid w:val="00BE2BF9"/>
    <w:rsid w:val="00BF5FC2"/>
    <w:rsid w:val="00C138C3"/>
    <w:rsid w:val="00C14516"/>
    <w:rsid w:val="00C16A92"/>
    <w:rsid w:val="00C2361F"/>
    <w:rsid w:val="00C31F34"/>
    <w:rsid w:val="00C4414F"/>
    <w:rsid w:val="00C61BBD"/>
    <w:rsid w:val="00C82300"/>
    <w:rsid w:val="00C84168"/>
    <w:rsid w:val="00CC543F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0581"/>
    <w:rsid w:val="00E30767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22FF0"/>
    <w:rsid w:val="00F42BDA"/>
    <w:rsid w:val="00F53842"/>
    <w:rsid w:val="00F70EC3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5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Horváth Adrienn</cp:lastModifiedBy>
  <cp:revision>3</cp:revision>
  <dcterms:created xsi:type="dcterms:W3CDTF">2021-01-28T12:05:00Z</dcterms:created>
  <dcterms:modified xsi:type="dcterms:W3CDTF">2021-01-28T12:10:00Z</dcterms:modified>
</cp:coreProperties>
</file>