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</w:t>
      </w:r>
      <w:r w:rsidR="000F473C">
        <w:rPr>
          <w:b/>
          <w:sz w:val="28"/>
          <w:szCs w:val="28"/>
        </w:rPr>
        <w:t>ott vállalatgazdaságtan (MKG1203</w:t>
      </w:r>
      <w:r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473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Közgazdász-tanár képzés (4 féléves, újabb tanári)</w:t>
      </w:r>
      <w:bookmarkStart w:id="0" w:name="_GoBack"/>
      <w:bookmarkEnd w:id="0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>
        <w:t>Szervezeti formák és vezetés, vezetői szintek a szervezeti hierarchiában.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1" w:name="_Hlk486263562"/>
      <w:r w:rsidRPr="003A0C2D">
        <w:t xml:space="preserve">A dolgozat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2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2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6C46DC" w:rsidP="003A0C2D">
      <w:pPr>
        <w:spacing w:after="120"/>
        <w:jc w:val="both"/>
      </w:pPr>
      <w:r>
        <w:t>Nyíregyháza, 2021</w:t>
      </w:r>
      <w:r w:rsidR="00636604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2021-01-28T09:28:00Z</dcterms:created>
  <dcterms:modified xsi:type="dcterms:W3CDTF">2021-01-28T09:28:00Z</dcterms:modified>
</cp:coreProperties>
</file>