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E901" w14:textId="77777777" w:rsidR="005C69AB" w:rsidRDefault="005C69AB" w:rsidP="005C69AB">
      <w:pPr>
        <w:jc w:val="center"/>
        <w:rPr>
          <w:b/>
          <w:sz w:val="28"/>
          <w:szCs w:val="28"/>
        </w:rPr>
      </w:pPr>
    </w:p>
    <w:p w14:paraId="0367466E" w14:textId="35F3D6EB" w:rsidR="002C2F97" w:rsidRDefault="00ED3A32" w:rsidP="00ED3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CB 3319 – Pénzügyi kultúra</w:t>
      </w:r>
    </w:p>
    <w:p w14:paraId="6688B31C" w14:textId="77777777" w:rsidR="00ED3A32" w:rsidRDefault="00ED3A32" w:rsidP="00ED3A32">
      <w:pPr>
        <w:jc w:val="center"/>
        <w:rPr>
          <w:b/>
          <w:sz w:val="28"/>
          <w:szCs w:val="28"/>
        </w:rPr>
      </w:pPr>
    </w:p>
    <w:p w14:paraId="254C2CCA" w14:textId="77777777" w:rsidR="00ED3A32" w:rsidRPr="009A4485" w:rsidRDefault="00ED3A32" w:rsidP="00ED3A32">
      <w:pPr>
        <w:jc w:val="center"/>
      </w:pPr>
    </w:p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02EC6BD" w14:textId="77777777" w:rsidR="00E05557" w:rsidRDefault="00E05557" w:rsidP="008C54C4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E05557" w14:paraId="6F2FB8CC" w14:textId="77777777" w:rsidTr="00E05557">
        <w:trPr>
          <w:trHeight w:val="285"/>
        </w:trPr>
        <w:tc>
          <w:tcPr>
            <w:tcW w:w="1188" w:type="dxa"/>
          </w:tcPr>
          <w:p w14:paraId="4C7D5FE3" w14:textId="38975E6D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0D464E8" w14:textId="71326939" w:rsidR="00E05557" w:rsidRPr="00566B7B" w:rsidRDefault="003D6862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pénzügyi kultúra fontossága, </w:t>
            </w:r>
            <w:r w:rsidR="00BE219B">
              <w:rPr>
                <w:b/>
                <w:bCs/>
              </w:rPr>
              <w:t>szerepe</w:t>
            </w:r>
          </w:p>
        </w:tc>
      </w:tr>
      <w:tr w:rsidR="00E05557" w14:paraId="21840F0C" w14:textId="77777777" w:rsidTr="00E05557">
        <w:trPr>
          <w:trHeight w:val="275"/>
        </w:trPr>
        <w:tc>
          <w:tcPr>
            <w:tcW w:w="1188" w:type="dxa"/>
          </w:tcPr>
          <w:p w14:paraId="14D163DF" w14:textId="00A4F3D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FF12778" w14:textId="1302D61F" w:rsidR="00E05557" w:rsidRPr="00566B7B" w:rsidRDefault="003D6862" w:rsidP="008C54C4">
            <w:pPr>
              <w:rPr>
                <w:b/>
              </w:rPr>
            </w:pPr>
            <w:r>
              <w:rPr>
                <w:b/>
              </w:rPr>
              <w:t>A pénz szerepe a</w:t>
            </w:r>
            <w:r w:rsidR="00BE219B">
              <w:rPr>
                <w:b/>
              </w:rPr>
              <w:t xml:space="preserve"> gazdaságban, funkciói, típusai</w:t>
            </w:r>
          </w:p>
        </w:tc>
      </w:tr>
      <w:tr w:rsidR="00E05557" w14:paraId="30B60D4F" w14:textId="77777777" w:rsidTr="00E05557">
        <w:trPr>
          <w:trHeight w:val="285"/>
        </w:trPr>
        <w:tc>
          <w:tcPr>
            <w:tcW w:w="1188" w:type="dxa"/>
          </w:tcPr>
          <w:p w14:paraId="6241FAC7" w14:textId="7CE6C8E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83E7FB5" w14:textId="3156D280" w:rsidR="00E05557" w:rsidRPr="00566B7B" w:rsidRDefault="003D6862" w:rsidP="00BE219B">
            <w:pPr>
              <w:ind w:left="10"/>
              <w:rPr>
                <w:b/>
              </w:rPr>
            </w:pPr>
            <w:r>
              <w:rPr>
                <w:b/>
              </w:rPr>
              <w:t>A személyes pénzügyek</w:t>
            </w:r>
            <w:r w:rsidR="00BE219B">
              <w:rPr>
                <w:b/>
              </w:rPr>
              <w:t xml:space="preserve">, </w:t>
            </w:r>
            <w:r w:rsidR="00BE219B">
              <w:rPr>
                <w:b/>
                <w:bCs/>
              </w:rPr>
              <w:t>A pénzügyi tervezés fontossága</w:t>
            </w:r>
          </w:p>
        </w:tc>
      </w:tr>
      <w:tr w:rsidR="00E05557" w14:paraId="208AA135" w14:textId="77777777" w:rsidTr="00E05557">
        <w:trPr>
          <w:trHeight w:val="275"/>
        </w:trPr>
        <w:tc>
          <w:tcPr>
            <w:tcW w:w="1188" w:type="dxa"/>
          </w:tcPr>
          <w:p w14:paraId="53295F46" w14:textId="1FAAC390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538D685" w14:textId="1DB2091D" w:rsidR="00E05557" w:rsidRPr="00566B7B" w:rsidRDefault="00BE219B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>A családi költségvetés</w:t>
            </w:r>
          </w:p>
        </w:tc>
      </w:tr>
      <w:tr w:rsidR="00E05557" w14:paraId="4B463395" w14:textId="77777777" w:rsidTr="00E05557">
        <w:trPr>
          <w:trHeight w:val="285"/>
        </w:trPr>
        <w:tc>
          <w:tcPr>
            <w:tcW w:w="1188" w:type="dxa"/>
          </w:tcPr>
          <w:p w14:paraId="01572F85" w14:textId="36A115A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6BCD0" w14:textId="6AD63C02" w:rsidR="00E05557" w:rsidRPr="00566B7B" w:rsidRDefault="00BE219B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>Bevételek és kiadások típusai</w:t>
            </w:r>
          </w:p>
        </w:tc>
      </w:tr>
      <w:tr w:rsidR="00E05557" w14:paraId="289CA832" w14:textId="77777777" w:rsidTr="00E05557">
        <w:trPr>
          <w:trHeight w:val="285"/>
        </w:trPr>
        <w:tc>
          <w:tcPr>
            <w:tcW w:w="1188" w:type="dxa"/>
          </w:tcPr>
          <w:p w14:paraId="5F35AD10" w14:textId="60B5BC6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93D1D60" w14:textId="15430940" w:rsidR="00E05557" w:rsidRPr="00566B7B" w:rsidRDefault="00BE219B" w:rsidP="00FD70B7">
            <w:pPr>
              <w:rPr>
                <w:b/>
                <w:bCs/>
              </w:rPr>
            </w:pPr>
            <w:r>
              <w:rPr>
                <w:b/>
                <w:bCs/>
              </w:rPr>
              <w:t>A bankok típusai, szolgáltatásai</w:t>
            </w:r>
            <w:r w:rsidR="00FD70B7">
              <w:rPr>
                <w:b/>
                <w:bCs/>
              </w:rPr>
              <w:t xml:space="preserve">, </w:t>
            </w:r>
          </w:p>
        </w:tc>
      </w:tr>
      <w:tr w:rsidR="00E05557" w14:paraId="1215A04A" w14:textId="77777777" w:rsidTr="00E05557">
        <w:trPr>
          <w:trHeight w:val="275"/>
        </w:trPr>
        <w:tc>
          <w:tcPr>
            <w:tcW w:w="1188" w:type="dxa"/>
          </w:tcPr>
          <w:p w14:paraId="1CED421C" w14:textId="0B8DDC87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50DEBA3" w14:textId="19FC5A97" w:rsidR="00E05557" w:rsidRPr="00566B7B" w:rsidRDefault="003D6862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>1. Évközi Zh Dolgozat</w:t>
            </w:r>
          </w:p>
        </w:tc>
      </w:tr>
      <w:tr w:rsidR="00E05557" w14:paraId="21EA4A43" w14:textId="77777777" w:rsidTr="00E05557">
        <w:trPr>
          <w:trHeight w:val="285"/>
        </w:trPr>
        <w:tc>
          <w:tcPr>
            <w:tcW w:w="1188" w:type="dxa"/>
          </w:tcPr>
          <w:p w14:paraId="62B2E2B7" w14:textId="1B480C35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B06A4A" w14:textId="2DE5D0D5" w:rsidR="00E05557" w:rsidRPr="00566B7B" w:rsidRDefault="00FD70B7" w:rsidP="00AB4E85">
            <w:pPr>
              <w:ind w:left="10"/>
              <w:rPr>
                <w:b/>
              </w:rPr>
            </w:pPr>
            <w:r>
              <w:rPr>
                <w:b/>
              </w:rPr>
              <w:t>Hitel fogalma, típusai</w:t>
            </w:r>
          </w:p>
        </w:tc>
      </w:tr>
      <w:tr w:rsidR="00E05557" w14:paraId="2AB0E4DF" w14:textId="77777777" w:rsidTr="00E05557">
        <w:trPr>
          <w:trHeight w:val="285"/>
        </w:trPr>
        <w:tc>
          <w:tcPr>
            <w:tcW w:w="1188" w:type="dxa"/>
          </w:tcPr>
          <w:p w14:paraId="6EE3D3B8" w14:textId="47DF412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53E1B7A" w14:textId="64894A80" w:rsidR="00E05557" w:rsidRPr="00566B7B" w:rsidRDefault="00FD70B7" w:rsidP="00AB4E85">
            <w:pPr>
              <w:ind w:left="10"/>
              <w:rPr>
                <w:b/>
              </w:rPr>
            </w:pPr>
            <w:r>
              <w:rPr>
                <w:b/>
              </w:rPr>
              <w:t>Megtakarítások szerepe, típusai</w:t>
            </w:r>
          </w:p>
        </w:tc>
      </w:tr>
      <w:tr w:rsidR="00E05557" w14:paraId="7BF19825" w14:textId="77777777" w:rsidTr="00E05557">
        <w:trPr>
          <w:trHeight w:val="275"/>
        </w:trPr>
        <w:tc>
          <w:tcPr>
            <w:tcW w:w="1188" w:type="dxa"/>
          </w:tcPr>
          <w:p w14:paraId="5F4918C6" w14:textId="0F0FAE81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2485500" w14:textId="01FC0983" w:rsidR="00E05557" w:rsidRPr="00566B7B" w:rsidRDefault="00FD70B7" w:rsidP="008C54C4">
            <w:pPr>
              <w:rPr>
                <w:b/>
              </w:rPr>
            </w:pPr>
            <w:r>
              <w:rPr>
                <w:b/>
              </w:rPr>
              <w:t>A kamatszámítás</w:t>
            </w:r>
          </w:p>
        </w:tc>
      </w:tr>
      <w:tr w:rsidR="00E05557" w14:paraId="3810ABDD" w14:textId="77777777" w:rsidTr="00E05557">
        <w:trPr>
          <w:trHeight w:val="285"/>
        </w:trPr>
        <w:tc>
          <w:tcPr>
            <w:tcW w:w="1188" w:type="dxa"/>
          </w:tcPr>
          <w:p w14:paraId="7E66B7A7" w14:textId="41EF5D5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5A07761" w14:textId="3D05A77A" w:rsidR="00E05557" w:rsidRPr="00566B7B" w:rsidRDefault="00FD70B7" w:rsidP="00350E2F">
            <w:pPr>
              <w:rPr>
                <w:b/>
              </w:rPr>
            </w:pPr>
            <w:r>
              <w:rPr>
                <w:b/>
              </w:rPr>
              <w:t>A járulékok, bruttó bér, nettó bér</w:t>
            </w:r>
          </w:p>
        </w:tc>
      </w:tr>
      <w:tr w:rsidR="00E05557" w14:paraId="03559761" w14:textId="77777777" w:rsidTr="00E05557">
        <w:trPr>
          <w:trHeight w:val="275"/>
        </w:trPr>
        <w:tc>
          <w:tcPr>
            <w:tcW w:w="1188" w:type="dxa"/>
          </w:tcPr>
          <w:p w14:paraId="729E1F24" w14:textId="4334FB43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1D8A76" w14:textId="3FD3E49F" w:rsidR="00E05557" w:rsidRPr="00566B7B" w:rsidRDefault="00FD70B7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>Lakossági bankszámlák</w:t>
            </w:r>
          </w:p>
        </w:tc>
      </w:tr>
      <w:tr w:rsidR="00E05557" w14:paraId="307D24D3" w14:textId="77777777" w:rsidTr="00E05557">
        <w:trPr>
          <w:trHeight w:val="285"/>
        </w:trPr>
        <w:tc>
          <w:tcPr>
            <w:tcW w:w="1188" w:type="dxa"/>
          </w:tcPr>
          <w:p w14:paraId="059D14CC" w14:textId="1500FB68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6337E31" w14:textId="69D13573" w:rsidR="00E05557" w:rsidRPr="00566B7B" w:rsidRDefault="003D6862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>2. Évközi Zh Dolgozat</w:t>
            </w:r>
          </w:p>
        </w:tc>
      </w:tr>
      <w:tr w:rsidR="00E05557" w14:paraId="578FEFDA" w14:textId="77777777" w:rsidTr="00E05557">
        <w:trPr>
          <w:trHeight w:val="275"/>
        </w:trPr>
        <w:tc>
          <w:tcPr>
            <w:tcW w:w="1188" w:type="dxa"/>
          </w:tcPr>
          <w:p w14:paraId="4BFA726A" w14:textId="68BC4F9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2043C73" w14:textId="3EF66C52" w:rsidR="00E05557" w:rsidRPr="00566B7B" w:rsidRDefault="00FD70B7" w:rsidP="00C75701">
            <w:pPr>
              <w:rPr>
                <w:b/>
                <w:bCs/>
              </w:rPr>
            </w:pPr>
            <w:r>
              <w:rPr>
                <w:b/>
                <w:bCs/>
              </w:rPr>
              <w:t>Az adósság és kezelése</w:t>
            </w:r>
          </w:p>
        </w:tc>
      </w:tr>
    </w:tbl>
    <w:p w14:paraId="02738410" w14:textId="77777777" w:rsidR="0087478E" w:rsidRDefault="0087478E" w:rsidP="00E05557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78301127" w14:textId="014FE853" w:rsidR="00EE532E" w:rsidRPr="009A4485" w:rsidRDefault="00823BA6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733CACA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23BA6" w:rsidRPr="00823BA6">
        <w:rPr>
          <w:b/>
        </w:rPr>
        <w:t>Írásbeli</w:t>
      </w:r>
    </w:p>
    <w:p w14:paraId="48F79694" w14:textId="77777777" w:rsidR="00823BA6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71905BBE" w14:textId="77777777" w:rsidR="00151F91" w:rsidRDefault="00151F91" w:rsidP="00151F91">
      <w:pPr>
        <w:pStyle w:val="Listaszerbekezds"/>
        <w:ind w:left="370"/>
        <w:jc w:val="both"/>
      </w:pPr>
    </w:p>
    <w:p w14:paraId="2EF11672" w14:textId="77777777" w:rsidR="00151F91" w:rsidRDefault="00151F91" w:rsidP="00151F91">
      <w:pPr>
        <w:jc w:val="both"/>
      </w:pPr>
    </w:p>
    <w:p w14:paraId="0C58C200" w14:textId="230B7A87" w:rsidR="002A77BE" w:rsidRDefault="002A77BE" w:rsidP="002A77BE">
      <w:pPr>
        <w:pStyle w:val="Listaszerbekezds"/>
        <w:ind w:left="370"/>
        <w:jc w:val="both"/>
      </w:pPr>
      <w:r>
        <w:t xml:space="preserve">                    </w:t>
      </w:r>
      <w:r w:rsidR="004A193C">
        <w:t xml:space="preserve">       1. Évközi Zh dolgozat: 1</w:t>
      </w:r>
      <w:r w:rsidR="005864EC">
        <w:t>0</w:t>
      </w:r>
      <w:r>
        <w:t xml:space="preserve"> p.</w:t>
      </w:r>
    </w:p>
    <w:p w14:paraId="54D56445" w14:textId="5C71A0A2" w:rsidR="002A77BE" w:rsidRDefault="002A77BE" w:rsidP="005864EC">
      <w:pPr>
        <w:pStyle w:val="Listaszerbekezds"/>
        <w:ind w:left="370"/>
        <w:jc w:val="both"/>
      </w:pPr>
      <w:r>
        <w:t xml:space="preserve">                    </w:t>
      </w:r>
      <w:r w:rsidR="004A193C">
        <w:t xml:space="preserve">       2. Évközi Zh dolgozat: 1</w:t>
      </w:r>
      <w:r w:rsidR="005864EC">
        <w:t>0 p.</w:t>
      </w:r>
    </w:p>
    <w:p w14:paraId="7D4270B6" w14:textId="55BFD52F" w:rsid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 xml:space="preserve">írásbeli </w:t>
      </w:r>
      <w:r w:rsidR="003621B1">
        <w:rPr>
          <w:b/>
        </w:rPr>
        <w:t>Zh dolgozat</w:t>
      </w:r>
      <w:r w:rsidR="0059636D">
        <w:rPr>
          <w:b/>
        </w:rPr>
        <w:t xml:space="preserve">: </w:t>
      </w:r>
      <w:r w:rsidR="004A193C">
        <w:rPr>
          <w:b/>
        </w:rPr>
        <w:t>5</w:t>
      </w:r>
      <w:r w:rsidR="0059636D">
        <w:rPr>
          <w:b/>
        </w:rPr>
        <w:t>0</w:t>
      </w:r>
      <w:r w:rsidRPr="002A77BE">
        <w:rPr>
          <w:b/>
        </w:rPr>
        <w:t xml:space="preserve"> p.</w:t>
      </w:r>
    </w:p>
    <w:p w14:paraId="53931B60" w14:textId="77777777" w:rsidR="002B1DC6" w:rsidRPr="002A77BE" w:rsidRDefault="002B1DC6" w:rsidP="002A77BE">
      <w:pPr>
        <w:pStyle w:val="Listaszerbekezds"/>
        <w:ind w:left="370"/>
        <w:jc w:val="both"/>
        <w:rPr>
          <w:b/>
        </w:rPr>
      </w:pPr>
    </w:p>
    <w:p w14:paraId="78EAFE69" w14:textId="789822B3" w:rsidR="002A77BE" w:rsidRP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="004A193C">
        <w:rPr>
          <w:b/>
        </w:rPr>
        <w:t>Összesen: 70</w:t>
      </w:r>
      <w:r w:rsidRPr="002A77BE">
        <w:rPr>
          <w:b/>
        </w:rPr>
        <w:t xml:space="preserve"> p.</w:t>
      </w:r>
    </w:p>
    <w:p w14:paraId="63F06E4D" w14:textId="719E2548" w:rsidR="002A77BE" w:rsidRPr="00C6294D" w:rsidRDefault="002A77BE" w:rsidP="00C6294D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51%-tól</w:t>
      </w:r>
    </w:p>
    <w:p w14:paraId="76810B5E" w14:textId="77777777" w:rsidR="002A77BE" w:rsidRPr="002A77BE" w:rsidRDefault="002A77BE" w:rsidP="002A77BE">
      <w:pPr>
        <w:jc w:val="both"/>
        <w:rPr>
          <w:i/>
          <w:color w:val="0070C0"/>
        </w:rPr>
      </w:pPr>
    </w:p>
    <w:p w14:paraId="04305CF4" w14:textId="0AF9DD39" w:rsidR="009124F0" w:rsidRDefault="009124F0" w:rsidP="00BF5FC2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6097C90C" w14:textId="77777777" w:rsidR="00151F91" w:rsidRPr="009A4485" w:rsidRDefault="00151F91" w:rsidP="00BF5FC2">
      <w:pPr>
        <w:ind w:left="370"/>
        <w:jc w:val="both"/>
      </w:pPr>
    </w:p>
    <w:p w14:paraId="100CD65E" w14:textId="2D3AA61E" w:rsidR="00FA5D08" w:rsidRPr="00FA5D08" w:rsidRDefault="002B1DC6" w:rsidP="00FA5D08">
      <w:pPr>
        <w:jc w:val="both"/>
        <w:rPr>
          <w:i/>
        </w:rPr>
      </w:pPr>
      <w:r w:rsidRPr="00151F91">
        <w:rPr>
          <w:i/>
        </w:rPr>
        <w:t xml:space="preserve">A 2 db évközi Zárthelyi (Zh) dolgozat </w:t>
      </w:r>
      <w:r w:rsidR="008E781B" w:rsidRPr="00151F91">
        <w:rPr>
          <w:i/>
        </w:rPr>
        <w:t xml:space="preserve">külön-külön </w:t>
      </w:r>
      <w:r w:rsidRPr="00151F91">
        <w:rPr>
          <w:i/>
        </w:rPr>
        <w:t xml:space="preserve">legalább Elégséges, azaz 51%-os (2) szintű </w:t>
      </w:r>
      <w:r w:rsidR="009124F0" w:rsidRPr="00151F91">
        <w:rPr>
          <w:i/>
        </w:rPr>
        <w:t>minősítésű</w:t>
      </w:r>
      <w:r w:rsidR="00FA5D08">
        <w:rPr>
          <w:i/>
        </w:rPr>
        <w:t xml:space="preserve"> teljesítése.</w:t>
      </w:r>
      <w:r w:rsidR="00FA5D08" w:rsidRPr="00FA5D08">
        <w:t xml:space="preserve"> </w:t>
      </w:r>
      <w:r w:rsidR="00FA5D08" w:rsidRPr="00FA5D08">
        <w:rPr>
          <w:i/>
        </w:rPr>
        <w:t xml:space="preserve">A félévi követelmények részét képezi az – oktató által szervezett – külső szakmai helyszíneken, eseti jellegű szakmai rendezvényeken, </w:t>
      </w:r>
      <w:proofErr w:type="spellStart"/>
      <w:r w:rsidR="00FA5D08" w:rsidRPr="00FA5D08">
        <w:rPr>
          <w:i/>
        </w:rPr>
        <w:t>study</w:t>
      </w:r>
      <w:proofErr w:type="spellEnd"/>
      <w:r w:rsidR="00FA5D08" w:rsidRPr="00FA5D08">
        <w:rPr>
          <w:i/>
        </w:rPr>
        <w:t xml:space="preserve"> </w:t>
      </w:r>
      <w:proofErr w:type="spellStart"/>
      <w:r w:rsidR="00FA5D08" w:rsidRPr="00FA5D08">
        <w:rPr>
          <w:i/>
        </w:rPr>
        <w:t>tourokon</w:t>
      </w:r>
      <w:proofErr w:type="spellEnd"/>
      <w:r w:rsidR="00FA5D08" w:rsidRPr="00FA5D08">
        <w:rPr>
          <w:i/>
        </w:rPr>
        <w:t xml:space="preserve"> való részvétel. </w:t>
      </w:r>
    </w:p>
    <w:p w14:paraId="5788914A" w14:textId="77777777" w:rsidR="00FA5D08" w:rsidRPr="00FA5D08" w:rsidRDefault="00FA5D08" w:rsidP="00FA5D08">
      <w:pPr>
        <w:jc w:val="both"/>
        <w:rPr>
          <w:i/>
        </w:rPr>
      </w:pPr>
      <w:r w:rsidRPr="00FA5D08">
        <w:rPr>
          <w:i/>
        </w:rPr>
        <w:t xml:space="preserve">A tantárgy hallgatóitól elvárt, hogy az órákon való megjelenésük illeszkedjen a Nyíregyházi Egyetem szellemiségéhez, kultúrájához. Vizsga </w:t>
      </w:r>
      <w:proofErr w:type="spellStart"/>
      <w:r w:rsidRPr="00FA5D08">
        <w:rPr>
          <w:i/>
        </w:rPr>
        <w:t>dress</w:t>
      </w:r>
      <w:proofErr w:type="spellEnd"/>
      <w:r w:rsidRPr="00FA5D08">
        <w:rPr>
          <w:i/>
        </w:rPr>
        <w:t xml:space="preserve"> </w:t>
      </w:r>
      <w:proofErr w:type="spellStart"/>
      <w:r w:rsidRPr="00FA5D08">
        <w:rPr>
          <w:i/>
        </w:rPr>
        <w:t>code</w:t>
      </w:r>
      <w:proofErr w:type="spellEnd"/>
      <w:r w:rsidRPr="00FA5D08">
        <w:rPr>
          <w:i/>
        </w:rPr>
        <w:t xml:space="preserve">: Business </w:t>
      </w:r>
      <w:proofErr w:type="spellStart"/>
      <w:r w:rsidRPr="00FA5D08">
        <w:rPr>
          <w:i/>
        </w:rPr>
        <w:t>formal</w:t>
      </w:r>
      <w:proofErr w:type="spellEnd"/>
      <w:r w:rsidRPr="00FA5D08">
        <w:rPr>
          <w:i/>
        </w:rPr>
        <w:t>.</w:t>
      </w:r>
    </w:p>
    <w:p w14:paraId="7CD5EBF3" w14:textId="0D7F5AC3" w:rsidR="003540CE" w:rsidRPr="00151F91" w:rsidRDefault="003540CE" w:rsidP="00151F91">
      <w:pPr>
        <w:jc w:val="both"/>
        <w:rPr>
          <w:i/>
        </w:rPr>
      </w:pPr>
    </w:p>
    <w:p w14:paraId="589AC8DF" w14:textId="77777777" w:rsidR="00823BA6" w:rsidRDefault="00823BA6" w:rsidP="008E781B">
      <w:pPr>
        <w:jc w:val="both"/>
        <w:rPr>
          <w:b/>
          <w:i/>
        </w:rPr>
      </w:pPr>
    </w:p>
    <w:p w14:paraId="35B13C6F" w14:textId="59966A4F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lastRenderedPageBreak/>
        <w:t>A kollokvium típusa</w:t>
      </w:r>
      <w:r w:rsidRPr="009A4485">
        <w:t xml:space="preserve">: </w:t>
      </w:r>
      <w:r w:rsidR="00823BA6" w:rsidRPr="00823BA6">
        <w:rPr>
          <w:b/>
          <w:i/>
        </w:rPr>
        <w:t xml:space="preserve">Írásbeli </w:t>
      </w:r>
    </w:p>
    <w:p w14:paraId="67CF0880" w14:textId="0A1A0301" w:rsidR="00942F46" w:rsidRDefault="002C2F97" w:rsidP="00942F46">
      <w:pPr>
        <w:pStyle w:val="Listaszerbekezds"/>
        <w:numPr>
          <w:ilvl w:val="0"/>
          <w:numId w:val="31"/>
        </w:numPr>
      </w:pPr>
      <w:r w:rsidRPr="00942F46">
        <w:rPr>
          <w:bCs/>
        </w:rPr>
        <w:t>Írásbeli vizsga</w:t>
      </w:r>
      <w:r w:rsidR="005D1418" w:rsidRPr="00942F46">
        <w:rPr>
          <w:bCs/>
        </w:rPr>
        <w:t xml:space="preserve"> anyaga</w:t>
      </w:r>
      <w:r w:rsidRPr="00620949">
        <w:t>:</w:t>
      </w:r>
    </w:p>
    <w:p w14:paraId="6B6851D4" w14:textId="0C85F523" w:rsidR="002C2F97" w:rsidRPr="00620949" w:rsidRDefault="002C2F97" w:rsidP="00942F46">
      <w:pPr>
        <w:pStyle w:val="Listaszerbekezds"/>
        <w:ind w:left="1443"/>
      </w:pPr>
      <w:r w:rsidRPr="00620949">
        <w:t xml:space="preserve"> </w:t>
      </w:r>
    </w:p>
    <w:p w14:paraId="176B2086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A pénzügyi kultúra fontossága, szerepe</w:t>
      </w:r>
    </w:p>
    <w:p w14:paraId="03CB7B31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A pénz szerepe a gazdaságban, funkciói, típusai</w:t>
      </w:r>
    </w:p>
    <w:p w14:paraId="3041B75B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A személyes pénzügyek, A pénzügyi tervezés fontossága</w:t>
      </w:r>
    </w:p>
    <w:p w14:paraId="6423EC82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A családi költségvetés</w:t>
      </w:r>
    </w:p>
    <w:p w14:paraId="513517E2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Bevételek és kiadások típusai</w:t>
      </w:r>
    </w:p>
    <w:p w14:paraId="73024D21" w14:textId="77777777" w:rsid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 xml:space="preserve">A bankok típusai, szolgáltatásai, </w:t>
      </w:r>
    </w:p>
    <w:p w14:paraId="09CF2447" w14:textId="0C57D21F" w:rsidR="007D587D" w:rsidRPr="007D587D" w:rsidRDefault="007D587D" w:rsidP="007D587D">
      <w:pPr>
        <w:pStyle w:val="Listaszerbekezds"/>
        <w:numPr>
          <w:ilvl w:val="0"/>
          <w:numId w:val="34"/>
        </w:numPr>
        <w:rPr>
          <w:b/>
          <w:i/>
        </w:rPr>
      </w:pPr>
      <w:r w:rsidRPr="007D587D">
        <w:rPr>
          <w:b/>
          <w:i/>
        </w:rPr>
        <w:t xml:space="preserve">1. </w:t>
      </w:r>
      <w:r w:rsidRPr="007D587D">
        <w:rPr>
          <w:b/>
          <w:i/>
        </w:rPr>
        <w:t>Évközi Zh Dolgozat</w:t>
      </w:r>
    </w:p>
    <w:p w14:paraId="6AAF5B62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Hitel fogalma, típusai</w:t>
      </w:r>
    </w:p>
    <w:p w14:paraId="6451A327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Megtakarítások szerepe, típusai</w:t>
      </w:r>
    </w:p>
    <w:p w14:paraId="2AED063B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A kamatszámítás</w:t>
      </w:r>
    </w:p>
    <w:p w14:paraId="6214D0F6" w14:textId="77777777" w:rsidR="007D587D" w:rsidRP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A járulékok, bruttó bér, nettó bér</w:t>
      </w:r>
    </w:p>
    <w:p w14:paraId="384B07A7" w14:textId="77777777" w:rsidR="007D587D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Lakossági bankszámlák</w:t>
      </w:r>
    </w:p>
    <w:p w14:paraId="6DBF87B7" w14:textId="67476B1F" w:rsidR="007D587D" w:rsidRPr="007D587D" w:rsidRDefault="007D587D" w:rsidP="007D587D">
      <w:pPr>
        <w:pStyle w:val="Listaszerbekezds"/>
        <w:numPr>
          <w:ilvl w:val="0"/>
          <w:numId w:val="34"/>
        </w:numPr>
        <w:rPr>
          <w:b/>
          <w:i/>
        </w:rPr>
      </w:pPr>
      <w:r w:rsidRPr="007D587D">
        <w:rPr>
          <w:b/>
          <w:i/>
        </w:rPr>
        <w:t xml:space="preserve">2. </w:t>
      </w:r>
      <w:r w:rsidRPr="007D587D">
        <w:rPr>
          <w:b/>
          <w:i/>
        </w:rPr>
        <w:t>Évközi Zh Dolgozat</w:t>
      </w:r>
    </w:p>
    <w:p w14:paraId="1F1581A8" w14:textId="67C6713D" w:rsidR="00B96C67" w:rsidRDefault="007D587D" w:rsidP="007D587D">
      <w:pPr>
        <w:pStyle w:val="Listaszerbekezds"/>
        <w:numPr>
          <w:ilvl w:val="0"/>
          <w:numId w:val="34"/>
        </w:numPr>
        <w:rPr>
          <w:i/>
        </w:rPr>
      </w:pPr>
      <w:r w:rsidRPr="007D587D">
        <w:rPr>
          <w:i/>
        </w:rPr>
        <w:t>Az adósság és kezelése</w:t>
      </w:r>
    </w:p>
    <w:p w14:paraId="39E56B4A" w14:textId="77777777" w:rsidR="007D587D" w:rsidRPr="007D587D" w:rsidRDefault="007D587D" w:rsidP="007D587D">
      <w:pPr>
        <w:pStyle w:val="Listaszerbekezds"/>
        <w:ind w:left="1080"/>
        <w:rPr>
          <w:i/>
        </w:rPr>
      </w:pPr>
      <w:bookmarkStart w:id="0" w:name="_GoBack"/>
      <w:bookmarkEnd w:id="0"/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0A946A5F" w14:textId="21802A4D" w:rsidR="00BD2F06" w:rsidRPr="009A4485" w:rsidRDefault="002C2F97" w:rsidP="00C6294D">
      <w:pPr>
        <w:spacing w:after="120"/>
        <w:ind w:left="708"/>
        <w:jc w:val="both"/>
        <w:rPr>
          <w:highlight w:val="yellow"/>
        </w:rPr>
      </w:pPr>
      <w:r w:rsidRPr="009F0A0D">
        <w:rPr>
          <w:i/>
        </w:rPr>
        <w:t xml:space="preserve">Az érdemjegyet </w:t>
      </w:r>
      <w:r w:rsidR="009F0A0D" w:rsidRPr="009F0A0D">
        <w:rPr>
          <w:i/>
        </w:rPr>
        <w:t xml:space="preserve">a hallgató által gyűjtött pontok számának százas skálán elfoglalt helye határozza meg; Elégséges szint 51%-tól. </w:t>
      </w:r>
    </w:p>
    <w:sectPr w:rsidR="00BD2F06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028C3" w14:textId="77777777" w:rsidR="00C86973" w:rsidRDefault="00C86973" w:rsidP="00823BA6">
      <w:r>
        <w:separator/>
      </w:r>
    </w:p>
  </w:endnote>
  <w:endnote w:type="continuationSeparator" w:id="0">
    <w:p w14:paraId="588F29C3" w14:textId="77777777" w:rsidR="00C86973" w:rsidRDefault="00C86973" w:rsidP="008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00418"/>
      <w:docPartObj>
        <w:docPartGallery w:val="Page Numbers (Bottom of Page)"/>
        <w:docPartUnique/>
      </w:docPartObj>
    </w:sdtPr>
    <w:sdtEndPr/>
    <w:sdtContent>
      <w:p w14:paraId="7C6055FA" w14:textId="28DE848C" w:rsidR="00823BA6" w:rsidRDefault="00823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7D">
          <w:rPr>
            <w:noProof/>
          </w:rPr>
          <w:t>1</w:t>
        </w:r>
        <w:r>
          <w:fldChar w:fldCharType="end"/>
        </w:r>
      </w:p>
    </w:sdtContent>
  </w:sdt>
  <w:p w14:paraId="03991F92" w14:textId="77777777" w:rsidR="00823BA6" w:rsidRDefault="00823B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8DBF" w14:textId="77777777" w:rsidR="00C86973" w:rsidRDefault="00C86973" w:rsidP="00823BA6">
      <w:r>
        <w:separator/>
      </w:r>
    </w:p>
  </w:footnote>
  <w:footnote w:type="continuationSeparator" w:id="0">
    <w:p w14:paraId="394FEB73" w14:textId="77777777" w:rsidR="00C86973" w:rsidRDefault="00C86973" w:rsidP="008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8346F6"/>
    <w:multiLevelType w:val="hybridMultilevel"/>
    <w:tmpl w:val="2FDEB73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13757"/>
    <w:multiLevelType w:val="hybridMultilevel"/>
    <w:tmpl w:val="DE806F1E"/>
    <w:lvl w:ilvl="0" w:tplc="5D202904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4A24D12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2F201F1"/>
    <w:multiLevelType w:val="hybridMultilevel"/>
    <w:tmpl w:val="2CDC644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E77522"/>
    <w:multiLevelType w:val="hybridMultilevel"/>
    <w:tmpl w:val="FB4A020E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D20290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7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28"/>
  </w:num>
  <w:num w:numId="13">
    <w:abstractNumId w:val="33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6"/>
  </w:num>
  <w:num w:numId="19">
    <w:abstractNumId w:val="27"/>
  </w:num>
  <w:num w:numId="20">
    <w:abstractNumId w:val="9"/>
  </w:num>
  <w:num w:numId="21">
    <w:abstractNumId w:val="2"/>
  </w:num>
  <w:num w:numId="22">
    <w:abstractNumId w:val="30"/>
  </w:num>
  <w:num w:numId="23">
    <w:abstractNumId w:val="17"/>
  </w:num>
  <w:num w:numId="24">
    <w:abstractNumId w:val="18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32"/>
  </w:num>
  <w:num w:numId="30">
    <w:abstractNumId w:val="13"/>
  </w:num>
  <w:num w:numId="31">
    <w:abstractNumId w:val="12"/>
  </w:num>
  <w:num w:numId="32">
    <w:abstractNumId w:val="29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2AF0"/>
    <w:rsid w:val="00006F59"/>
    <w:rsid w:val="000105F2"/>
    <w:rsid w:val="000149B2"/>
    <w:rsid w:val="00042EE9"/>
    <w:rsid w:val="0008130D"/>
    <w:rsid w:val="00084869"/>
    <w:rsid w:val="00090EDD"/>
    <w:rsid w:val="000978E6"/>
    <w:rsid w:val="000B2786"/>
    <w:rsid w:val="000C12F3"/>
    <w:rsid w:val="000C383D"/>
    <w:rsid w:val="000C577B"/>
    <w:rsid w:val="000F1C60"/>
    <w:rsid w:val="00142AC0"/>
    <w:rsid w:val="00151F91"/>
    <w:rsid w:val="00162D62"/>
    <w:rsid w:val="00171ECD"/>
    <w:rsid w:val="001837AD"/>
    <w:rsid w:val="00195A56"/>
    <w:rsid w:val="0019650F"/>
    <w:rsid w:val="001C1527"/>
    <w:rsid w:val="001C1D90"/>
    <w:rsid w:val="001C3452"/>
    <w:rsid w:val="001D1A07"/>
    <w:rsid w:val="001D1BDA"/>
    <w:rsid w:val="001E14F0"/>
    <w:rsid w:val="002004A2"/>
    <w:rsid w:val="002055BB"/>
    <w:rsid w:val="00215497"/>
    <w:rsid w:val="0022009E"/>
    <w:rsid w:val="00233984"/>
    <w:rsid w:val="00247D90"/>
    <w:rsid w:val="002513F7"/>
    <w:rsid w:val="00257502"/>
    <w:rsid w:val="00294D32"/>
    <w:rsid w:val="002A77BE"/>
    <w:rsid w:val="002B1DC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395"/>
    <w:rsid w:val="00350E2F"/>
    <w:rsid w:val="003518F8"/>
    <w:rsid w:val="0035351B"/>
    <w:rsid w:val="003540CE"/>
    <w:rsid w:val="003621B1"/>
    <w:rsid w:val="003762E5"/>
    <w:rsid w:val="00397B21"/>
    <w:rsid w:val="003B1770"/>
    <w:rsid w:val="003D2E44"/>
    <w:rsid w:val="003D6862"/>
    <w:rsid w:val="003E0A6C"/>
    <w:rsid w:val="0040160E"/>
    <w:rsid w:val="0040546B"/>
    <w:rsid w:val="004457BD"/>
    <w:rsid w:val="00467D18"/>
    <w:rsid w:val="00475720"/>
    <w:rsid w:val="0048707C"/>
    <w:rsid w:val="00487802"/>
    <w:rsid w:val="004A193C"/>
    <w:rsid w:val="004A2050"/>
    <w:rsid w:val="004B190C"/>
    <w:rsid w:val="004B1AC8"/>
    <w:rsid w:val="004E5D78"/>
    <w:rsid w:val="004F76B1"/>
    <w:rsid w:val="005067D6"/>
    <w:rsid w:val="005154E1"/>
    <w:rsid w:val="00520B7C"/>
    <w:rsid w:val="00540E2B"/>
    <w:rsid w:val="005502A0"/>
    <w:rsid w:val="005622EE"/>
    <w:rsid w:val="00566B7B"/>
    <w:rsid w:val="00571B2C"/>
    <w:rsid w:val="00582941"/>
    <w:rsid w:val="005864EC"/>
    <w:rsid w:val="0059491C"/>
    <w:rsid w:val="0059636D"/>
    <w:rsid w:val="005C69AB"/>
    <w:rsid w:val="005D1418"/>
    <w:rsid w:val="00600FE4"/>
    <w:rsid w:val="00611246"/>
    <w:rsid w:val="00615DFA"/>
    <w:rsid w:val="00620949"/>
    <w:rsid w:val="00630B25"/>
    <w:rsid w:val="00645D5F"/>
    <w:rsid w:val="00670416"/>
    <w:rsid w:val="00675077"/>
    <w:rsid w:val="00676347"/>
    <w:rsid w:val="006A6328"/>
    <w:rsid w:val="006A7E72"/>
    <w:rsid w:val="006E2349"/>
    <w:rsid w:val="006F3DFA"/>
    <w:rsid w:val="006F3F04"/>
    <w:rsid w:val="006F4924"/>
    <w:rsid w:val="006F58EB"/>
    <w:rsid w:val="007203D7"/>
    <w:rsid w:val="00724F56"/>
    <w:rsid w:val="007632FE"/>
    <w:rsid w:val="0076368B"/>
    <w:rsid w:val="0076379B"/>
    <w:rsid w:val="00763BAC"/>
    <w:rsid w:val="00766F0D"/>
    <w:rsid w:val="007701DC"/>
    <w:rsid w:val="0077179F"/>
    <w:rsid w:val="007743DD"/>
    <w:rsid w:val="007755F2"/>
    <w:rsid w:val="0077563F"/>
    <w:rsid w:val="00777B96"/>
    <w:rsid w:val="00793543"/>
    <w:rsid w:val="00795C92"/>
    <w:rsid w:val="007B260A"/>
    <w:rsid w:val="007C057C"/>
    <w:rsid w:val="007C23AD"/>
    <w:rsid w:val="007D587D"/>
    <w:rsid w:val="00801667"/>
    <w:rsid w:val="00823BA6"/>
    <w:rsid w:val="008462E7"/>
    <w:rsid w:val="00847EF8"/>
    <w:rsid w:val="00860B07"/>
    <w:rsid w:val="0087478E"/>
    <w:rsid w:val="008A066E"/>
    <w:rsid w:val="008A17F6"/>
    <w:rsid w:val="008A696F"/>
    <w:rsid w:val="008B1DC2"/>
    <w:rsid w:val="008B2AD4"/>
    <w:rsid w:val="008C03FA"/>
    <w:rsid w:val="008C54C4"/>
    <w:rsid w:val="008C74EF"/>
    <w:rsid w:val="008D4525"/>
    <w:rsid w:val="008E781B"/>
    <w:rsid w:val="009110F7"/>
    <w:rsid w:val="009124F0"/>
    <w:rsid w:val="00942F46"/>
    <w:rsid w:val="009638AC"/>
    <w:rsid w:val="009729E7"/>
    <w:rsid w:val="00981D14"/>
    <w:rsid w:val="009918FE"/>
    <w:rsid w:val="009A4485"/>
    <w:rsid w:val="009B0E33"/>
    <w:rsid w:val="009C6C12"/>
    <w:rsid w:val="009D3ED9"/>
    <w:rsid w:val="009E6CFD"/>
    <w:rsid w:val="009F09DC"/>
    <w:rsid w:val="009F0A0D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4E85"/>
    <w:rsid w:val="00AB678A"/>
    <w:rsid w:val="00AB7AC7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2F06"/>
    <w:rsid w:val="00BE219B"/>
    <w:rsid w:val="00BE2BF9"/>
    <w:rsid w:val="00BF56D8"/>
    <w:rsid w:val="00BF5FC2"/>
    <w:rsid w:val="00C138C3"/>
    <w:rsid w:val="00C14516"/>
    <w:rsid w:val="00C16A92"/>
    <w:rsid w:val="00C2361F"/>
    <w:rsid w:val="00C61BBD"/>
    <w:rsid w:val="00C6294D"/>
    <w:rsid w:val="00C75701"/>
    <w:rsid w:val="00C82300"/>
    <w:rsid w:val="00C84168"/>
    <w:rsid w:val="00C86973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0760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5557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295B"/>
    <w:rsid w:val="00EC0697"/>
    <w:rsid w:val="00ED3A32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5D08"/>
    <w:rsid w:val="00FC0C66"/>
    <w:rsid w:val="00FD4220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55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BA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BA6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E0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112</cp:revision>
  <dcterms:created xsi:type="dcterms:W3CDTF">2017-07-31T13:08:00Z</dcterms:created>
  <dcterms:modified xsi:type="dcterms:W3CDTF">2019-08-28T14:22:00Z</dcterms:modified>
</cp:coreProperties>
</file>